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65" w:rsidRPr="00DC0FE6" w:rsidRDefault="00142E65" w:rsidP="00DC0FE6">
      <w:pPr>
        <w:spacing w:line="360" w:lineRule="auto"/>
        <w:jc w:val="center"/>
        <w:rPr>
          <w:rFonts w:ascii="Times New Roman" w:hAnsi="Times New Roman" w:cs="Times New Roman"/>
          <w:b/>
          <w:sz w:val="32"/>
          <w:szCs w:val="32"/>
        </w:rPr>
      </w:pPr>
      <w:r w:rsidRPr="00DC0FE6">
        <w:rPr>
          <w:rFonts w:ascii="Times New Roman" w:hAnsi="Times New Roman" w:cs="Times New Roman"/>
          <w:b/>
          <w:sz w:val="32"/>
          <w:szCs w:val="32"/>
        </w:rPr>
        <w:t>МІНІСТЕРСТВО ОСВІТИ І НАУКИ УКРАЇНИ</w:t>
      </w:r>
    </w:p>
    <w:p w:rsidR="00142E65" w:rsidRPr="00DC0FE6" w:rsidRDefault="00142E65" w:rsidP="00DC0FE6">
      <w:pPr>
        <w:spacing w:line="360" w:lineRule="auto"/>
        <w:jc w:val="center"/>
        <w:rPr>
          <w:rFonts w:ascii="Times New Roman" w:hAnsi="Times New Roman" w:cs="Times New Roman"/>
          <w:b/>
          <w:sz w:val="32"/>
          <w:szCs w:val="32"/>
        </w:rPr>
      </w:pPr>
      <w:r w:rsidRPr="00DC0FE6">
        <w:rPr>
          <w:rFonts w:ascii="Times New Roman" w:hAnsi="Times New Roman" w:cs="Times New Roman"/>
          <w:b/>
          <w:sz w:val="32"/>
          <w:szCs w:val="32"/>
        </w:rPr>
        <w:t xml:space="preserve">СХІДНОЄВРОПЕЙСЬКИЙ НАЦІОНАЛЬНИЙ УНІВЕРСИТЕТ </w:t>
      </w:r>
    </w:p>
    <w:p w:rsidR="00142E65" w:rsidRPr="00DC0FE6" w:rsidRDefault="00142E65" w:rsidP="00DC0FE6">
      <w:pPr>
        <w:spacing w:line="360" w:lineRule="auto"/>
        <w:jc w:val="center"/>
        <w:rPr>
          <w:rFonts w:ascii="Times New Roman" w:hAnsi="Times New Roman" w:cs="Times New Roman"/>
          <w:b/>
          <w:sz w:val="32"/>
          <w:szCs w:val="32"/>
        </w:rPr>
      </w:pPr>
      <w:r w:rsidRPr="00DC0FE6">
        <w:rPr>
          <w:rFonts w:ascii="Times New Roman" w:hAnsi="Times New Roman" w:cs="Times New Roman"/>
          <w:b/>
          <w:sz w:val="32"/>
          <w:szCs w:val="32"/>
        </w:rPr>
        <w:t>ІМЕНІ ЛЕСІ УКРАЇНКИ</w:t>
      </w:r>
    </w:p>
    <w:p w:rsidR="00142E65" w:rsidRPr="00DC0FE6" w:rsidRDefault="00142E65" w:rsidP="00DC0FE6">
      <w:pPr>
        <w:jc w:val="center"/>
        <w:rPr>
          <w:rFonts w:ascii="Times New Roman" w:hAnsi="Times New Roman" w:cs="Times New Roman"/>
          <w:sz w:val="32"/>
          <w:szCs w:val="32"/>
        </w:rPr>
      </w:pPr>
    </w:p>
    <w:p w:rsidR="00142E65" w:rsidRPr="00DC0FE6" w:rsidRDefault="00142E65" w:rsidP="00DC0FE6">
      <w:pPr>
        <w:jc w:val="center"/>
        <w:rPr>
          <w:rFonts w:ascii="Times New Roman" w:hAnsi="Times New Roman" w:cs="Times New Roman"/>
          <w:sz w:val="32"/>
          <w:szCs w:val="32"/>
        </w:rPr>
      </w:pPr>
    </w:p>
    <w:p w:rsidR="00142E65" w:rsidRPr="00DC0FE6" w:rsidRDefault="00142E65" w:rsidP="00DC0FE6">
      <w:pPr>
        <w:jc w:val="center"/>
        <w:rPr>
          <w:rFonts w:ascii="Times New Roman" w:hAnsi="Times New Roman" w:cs="Times New Roman"/>
          <w:sz w:val="32"/>
          <w:szCs w:val="32"/>
        </w:rPr>
      </w:pPr>
    </w:p>
    <w:p w:rsidR="00142E65" w:rsidRPr="00DC0FE6" w:rsidRDefault="00142E65" w:rsidP="00DC0FE6">
      <w:pPr>
        <w:jc w:val="center"/>
        <w:rPr>
          <w:rFonts w:ascii="Times New Roman" w:hAnsi="Times New Roman" w:cs="Times New Roman"/>
          <w:sz w:val="32"/>
          <w:szCs w:val="32"/>
        </w:rPr>
      </w:pPr>
    </w:p>
    <w:p w:rsidR="00142E65" w:rsidRPr="00DC0FE6" w:rsidRDefault="00142E65" w:rsidP="00DC0FE6">
      <w:pPr>
        <w:jc w:val="center"/>
        <w:rPr>
          <w:rFonts w:ascii="Times New Roman" w:hAnsi="Times New Roman" w:cs="Times New Roman"/>
          <w:sz w:val="32"/>
          <w:szCs w:val="32"/>
        </w:rPr>
      </w:pPr>
    </w:p>
    <w:p w:rsidR="00142E65" w:rsidRPr="00DC0FE6" w:rsidRDefault="00142E65" w:rsidP="00DC0FE6">
      <w:pPr>
        <w:jc w:val="center"/>
        <w:rPr>
          <w:rFonts w:ascii="Times New Roman" w:hAnsi="Times New Roman" w:cs="Times New Roman"/>
          <w:sz w:val="32"/>
          <w:szCs w:val="32"/>
        </w:rPr>
      </w:pPr>
    </w:p>
    <w:p w:rsidR="00142E65" w:rsidRPr="00DC0FE6" w:rsidRDefault="00142E65" w:rsidP="00DC0FE6">
      <w:pPr>
        <w:jc w:val="center"/>
        <w:rPr>
          <w:rFonts w:ascii="Times New Roman" w:hAnsi="Times New Roman" w:cs="Times New Roman"/>
          <w:sz w:val="32"/>
          <w:szCs w:val="32"/>
        </w:rPr>
      </w:pPr>
    </w:p>
    <w:p w:rsidR="00142E65" w:rsidRPr="00DC0FE6" w:rsidRDefault="00142E65" w:rsidP="00DC0FE6">
      <w:pPr>
        <w:jc w:val="center"/>
        <w:rPr>
          <w:rFonts w:ascii="Times New Roman" w:hAnsi="Times New Roman" w:cs="Times New Roman"/>
          <w:sz w:val="32"/>
          <w:szCs w:val="32"/>
        </w:rPr>
      </w:pPr>
    </w:p>
    <w:p w:rsidR="00142E65" w:rsidRPr="00DC0FE6" w:rsidRDefault="00142E65" w:rsidP="00DC0FE6">
      <w:pPr>
        <w:spacing w:line="360" w:lineRule="auto"/>
        <w:jc w:val="center"/>
        <w:rPr>
          <w:rFonts w:ascii="Times New Roman" w:hAnsi="Times New Roman" w:cs="Times New Roman"/>
          <w:sz w:val="32"/>
          <w:szCs w:val="32"/>
        </w:rPr>
      </w:pPr>
      <w:r w:rsidRPr="00DC0FE6">
        <w:rPr>
          <w:rFonts w:ascii="Times New Roman" w:hAnsi="Times New Roman" w:cs="Times New Roman"/>
          <w:sz w:val="32"/>
          <w:szCs w:val="32"/>
        </w:rPr>
        <w:t xml:space="preserve">ПРОГРАМА  </w:t>
      </w:r>
    </w:p>
    <w:p w:rsidR="00142E65" w:rsidRPr="00DC0FE6" w:rsidRDefault="00142E65" w:rsidP="00DC0FE6">
      <w:pPr>
        <w:spacing w:line="360" w:lineRule="auto"/>
        <w:jc w:val="center"/>
        <w:rPr>
          <w:rFonts w:ascii="Times New Roman" w:hAnsi="Times New Roman" w:cs="Times New Roman"/>
          <w:sz w:val="32"/>
          <w:szCs w:val="32"/>
        </w:rPr>
      </w:pPr>
      <w:r w:rsidRPr="00DC0FE6">
        <w:rPr>
          <w:rFonts w:ascii="Times New Roman" w:hAnsi="Times New Roman" w:cs="Times New Roman"/>
          <w:sz w:val="32"/>
          <w:szCs w:val="32"/>
        </w:rPr>
        <w:t xml:space="preserve">З ФІЗИЧНОЇ РЕАБІЛІТАЦІЇ </w:t>
      </w:r>
    </w:p>
    <w:p w:rsidR="00142E65" w:rsidRPr="00DC0FE6" w:rsidRDefault="00142E65" w:rsidP="00DC0FE6">
      <w:pPr>
        <w:spacing w:line="360" w:lineRule="auto"/>
        <w:jc w:val="center"/>
        <w:rPr>
          <w:rFonts w:ascii="Times New Roman" w:hAnsi="Times New Roman" w:cs="Times New Roman"/>
          <w:sz w:val="32"/>
          <w:szCs w:val="32"/>
        </w:rPr>
      </w:pPr>
      <w:r w:rsidRPr="00DC0FE6">
        <w:rPr>
          <w:rFonts w:ascii="Times New Roman" w:hAnsi="Times New Roman" w:cs="Times New Roman"/>
          <w:sz w:val="32"/>
          <w:szCs w:val="32"/>
        </w:rPr>
        <w:t>ДЛЯ ВСУПУ В АСПІРАНТУРУ</w:t>
      </w:r>
    </w:p>
    <w:p w:rsidR="00142E65" w:rsidRPr="00DC0FE6" w:rsidRDefault="00142E65" w:rsidP="00DC0FE6">
      <w:pPr>
        <w:spacing w:line="360" w:lineRule="auto"/>
        <w:jc w:val="center"/>
        <w:rPr>
          <w:rFonts w:ascii="Times New Roman" w:hAnsi="Times New Roman" w:cs="Times New Roman"/>
          <w:sz w:val="32"/>
          <w:szCs w:val="32"/>
        </w:rPr>
      </w:pPr>
    </w:p>
    <w:p w:rsidR="00142E65" w:rsidRPr="00DC0FE6" w:rsidRDefault="00142E65" w:rsidP="00DC0FE6">
      <w:pPr>
        <w:spacing w:line="360" w:lineRule="auto"/>
        <w:jc w:val="center"/>
        <w:rPr>
          <w:rFonts w:ascii="Times New Roman" w:hAnsi="Times New Roman" w:cs="Times New Roman"/>
          <w:sz w:val="32"/>
          <w:szCs w:val="32"/>
        </w:rPr>
      </w:pPr>
    </w:p>
    <w:p w:rsidR="00142E65" w:rsidRPr="00DC0FE6" w:rsidRDefault="00142E65" w:rsidP="00DC0FE6">
      <w:pPr>
        <w:spacing w:line="360" w:lineRule="auto"/>
        <w:jc w:val="center"/>
        <w:rPr>
          <w:rFonts w:ascii="Times New Roman" w:hAnsi="Times New Roman" w:cs="Times New Roman"/>
          <w:sz w:val="32"/>
          <w:szCs w:val="32"/>
        </w:rPr>
      </w:pPr>
    </w:p>
    <w:p w:rsidR="00142E65" w:rsidRPr="00DC0FE6" w:rsidRDefault="00142E65" w:rsidP="00DC0FE6">
      <w:pPr>
        <w:spacing w:line="360" w:lineRule="auto"/>
        <w:jc w:val="center"/>
        <w:rPr>
          <w:rFonts w:ascii="Times New Roman" w:hAnsi="Times New Roman" w:cs="Times New Roman"/>
          <w:sz w:val="32"/>
          <w:szCs w:val="32"/>
        </w:rPr>
      </w:pPr>
    </w:p>
    <w:p w:rsidR="00142E65" w:rsidRPr="00DC0FE6" w:rsidRDefault="00142E65" w:rsidP="00DC0FE6">
      <w:pPr>
        <w:spacing w:line="360" w:lineRule="auto"/>
        <w:jc w:val="center"/>
        <w:rPr>
          <w:rFonts w:ascii="Times New Roman" w:hAnsi="Times New Roman" w:cs="Times New Roman"/>
          <w:sz w:val="32"/>
          <w:szCs w:val="32"/>
        </w:rPr>
      </w:pPr>
    </w:p>
    <w:p w:rsidR="00142E65" w:rsidRPr="00DC0FE6" w:rsidRDefault="00142E65" w:rsidP="00DC0FE6">
      <w:pPr>
        <w:spacing w:line="360" w:lineRule="auto"/>
        <w:jc w:val="center"/>
        <w:rPr>
          <w:rFonts w:ascii="Times New Roman" w:hAnsi="Times New Roman" w:cs="Times New Roman"/>
          <w:sz w:val="32"/>
          <w:szCs w:val="32"/>
        </w:rPr>
      </w:pPr>
    </w:p>
    <w:p w:rsidR="00142E65" w:rsidRPr="00DC0FE6" w:rsidRDefault="00142E65" w:rsidP="00DC0FE6">
      <w:pPr>
        <w:spacing w:line="360" w:lineRule="auto"/>
        <w:jc w:val="center"/>
        <w:rPr>
          <w:rFonts w:ascii="Times New Roman" w:hAnsi="Times New Roman" w:cs="Times New Roman"/>
          <w:sz w:val="32"/>
          <w:szCs w:val="32"/>
        </w:rPr>
      </w:pPr>
    </w:p>
    <w:p w:rsidR="00142E65" w:rsidRPr="00DC0FE6" w:rsidRDefault="00142E65" w:rsidP="00DC0FE6">
      <w:pPr>
        <w:spacing w:line="360" w:lineRule="auto"/>
        <w:jc w:val="center"/>
        <w:rPr>
          <w:rFonts w:ascii="Times New Roman" w:hAnsi="Times New Roman" w:cs="Times New Roman"/>
          <w:sz w:val="32"/>
          <w:szCs w:val="32"/>
        </w:rPr>
      </w:pPr>
    </w:p>
    <w:p w:rsidR="00142E65" w:rsidRPr="00DC0FE6" w:rsidRDefault="00142E65" w:rsidP="00DC0FE6">
      <w:pPr>
        <w:spacing w:line="360" w:lineRule="auto"/>
        <w:jc w:val="center"/>
        <w:rPr>
          <w:rFonts w:ascii="Times New Roman" w:hAnsi="Times New Roman" w:cs="Times New Roman"/>
          <w:sz w:val="32"/>
          <w:szCs w:val="32"/>
        </w:rPr>
      </w:pPr>
    </w:p>
    <w:p w:rsidR="00142E65" w:rsidRPr="00DC0FE6" w:rsidRDefault="00142E65" w:rsidP="00DC0FE6">
      <w:pPr>
        <w:spacing w:line="360" w:lineRule="auto"/>
        <w:jc w:val="center"/>
        <w:rPr>
          <w:rFonts w:ascii="Times New Roman" w:hAnsi="Times New Roman" w:cs="Times New Roman"/>
          <w:sz w:val="32"/>
          <w:szCs w:val="32"/>
        </w:rPr>
      </w:pPr>
    </w:p>
    <w:p w:rsidR="00142E65" w:rsidRPr="00DC0FE6" w:rsidRDefault="00142E65" w:rsidP="00DC0FE6">
      <w:pPr>
        <w:spacing w:line="360" w:lineRule="auto"/>
        <w:jc w:val="center"/>
        <w:rPr>
          <w:rFonts w:ascii="Times New Roman" w:hAnsi="Times New Roman" w:cs="Times New Roman"/>
          <w:sz w:val="32"/>
          <w:szCs w:val="32"/>
        </w:rPr>
      </w:pPr>
    </w:p>
    <w:p w:rsidR="00142E65" w:rsidRPr="00DC0FE6" w:rsidRDefault="00142E65" w:rsidP="00DC0FE6">
      <w:pPr>
        <w:spacing w:line="360" w:lineRule="auto"/>
        <w:jc w:val="center"/>
        <w:rPr>
          <w:rFonts w:ascii="Times New Roman" w:hAnsi="Times New Roman" w:cs="Times New Roman"/>
          <w:sz w:val="32"/>
          <w:szCs w:val="32"/>
        </w:rPr>
      </w:pPr>
    </w:p>
    <w:p w:rsidR="00142E65" w:rsidRPr="00DC0FE6" w:rsidRDefault="00142E65" w:rsidP="00DC0FE6">
      <w:pPr>
        <w:spacing w:line="360" w:lineRule="auto"/>
        <w:jc w:val="center"/>
        <w:rPr>
          <w:rFonts w:ascii="Times New Roman" w:hAnsi="Times New Roman" w:cs="Times New Roman"/>
          <w:sz w:val="32"/>
          <w:szCs w:val="32"/>
        </w:rPr>
      </w:pPr>
      <w:r w:rsidRPr="00DC0FE6">
        <w:rPr>
          <w:rFonts w:ascii="Times New Roman" w:hAnsi="Times New Roman" w:cs="Times New Roman"/>
          <w:sz w:val="32"/>
          <w:szCs w:val="32"/>
        </w:rPr>
        <w:t>ЛУЦЬК – 2016</w:t>
      </w:r>
    </w:p>
    <w:p w:rsidR="00142E65" w:rsidRPr="00DC0FE6" w:rsidRDefault="00142E65" w:rsidP="00614A0B">
      <w:pPr>
        <w:spacing w:line="360" w:lineRule="auto"/>
        <w:jc w:val="center"/>
        <w:rPr>
          <w:rFonts w:ascii="Times New Roman" w:hAnsi="Times New Roman" w:cs="Times New Roman"/>
          <w:b/>
          <w:bCs/>
          <w:sz w:val="24"/>
          <w:szCs w:val="24"/>
        </w:rPr>
      </w:pPr>
      <w:r w:rsidRPr="00DC0FE6">
        <w:rPr>
          <w:rFonts w:ascii="Times New Roman" w:hAnsi="Times New Roman" w:cs="Times New Roman"/>
          <w:b/>
          <w:bCs/>
          <w:sz w:val="24"/>
          <w:szCs w:val="24"/>
        </w:rPr>
        <w:br w:type="page"/>
        <w:t>Пояснювальна записка</w:t>
      </w:r>
    </w:p>
    <w:p w:rsidR="00142E65" w:rsidRPr="00DC0FE6" w:rsidRDefault="00142E65" w:rsidP="00614A0B">
      <w:pPr>
        <w:widowControl w:val="0"/>
        <w:spacing w:line="360" w:lineRule="auto"/>
        <w:jc w:val="center"/>
        <w:rPr>
          <w:rFonts w:ascii="Times New Roman" w:hAnsi="Times New Roman" w:cs="Times New Roman"/>
          <w:sz w:val="24"/>
          <w:szCs w:val="24"/>
        </w:rPr>
      </w:pPr>
    </w:p>
    <w:p w:rsidR="00142E65" w:rsidRPr="00DC0FE6" w:rsidRDefault="00142E65" w:rsidP="00614A0B">
      <w:pPr>
        <w:widowControl w:val="0"/>
        <w:spacing w:line="360" w:lineRule="auto"/>
        <w:rPr>
          <w:rFonts w:ascii="Times New Roman" w:hAnsi="Times New Roman" w:cs="Times New Roman"/>
          <w:sz w:val="24"/>
          <w:szCs w:val="24"/>
        </w:rPr>
      </w:pPr>
      <w:r w:rsidRPr="00DC0FE6">
        <w:rPr>
          <w:rFonts w:ascii="Times New Roman" w:hAnsi="Times New Roman" w:cs="Times New Roman"/>
          <w:sz w:val="24"/>
          <w:szCs w:val="24"/>
        </w:rPr>
        <w:tab/>
        <w:t>В умовах переходу української освіти на європейські стандарти важливого значення набуває підготовка спеціаліста, який безпосередньо  матиме змогу працювати у лікувально-оздоровчих і реабілітаційних закладах, навчально-оздоровчих та спортивних центрах і нести культуру здоров’я до різних верств населення. Це у свою чергу вимагає підвищення якості підготовки фахівців і пов’язано з ринком праці, який змінюється, з кожним днем пред’являючи все нові і нові вимоги до фахівців. Для того, щоб майбутні фахівці могли себе реалізувати у професійній діяльності, в системі професійної підготовки основний акцент має спрямуватись на отримання більшого обсягу знань.</w:t>
      </w:r>
    </w:p>
    <w:p w:rsidR="00142E65" w:rsidRPr="00DC0FE6" w:rsidRDefault="00142E65" w:rsidP="00614A0B">
      <w:pPr>
        <w:widowControl w:val="0"/>
        <w:spacing w:line="360" w:lineRule="auto"/>
        <w:ind w:firstLine="708"/>
        <w:rPr>
          <w:rFonts w:ascii="Times New Roman" w:hAnsi="Times New Roman" w:cs="Times New Roman"/>
          <w:sz w:val="24"/>
          <w:szCs w:val="24"/>
        </w:rPr>
      </w:pPr>
      <w:r w:rsidRPr="00DC0FE6">
        <w:rPr>
          <w:rFonts w:ascii="Times New Roman" w:hAnsi="Times New Roman" w:cs="Times New Roman"/>
          <w:sz w:val="24"/>
          <w:szCs w:val="24"/>
        </w:rPr>
        <w:t>Спеціаліст з фізичної реабілітації має бути здатним застосовувати і реалізувати досягнення світової цивілізації у  своїй професійній діяльності, оволодіти сучасною методологією обґрунтування рішень і вибору стратегії діяльності з урахуванням загальнолюдських цінностей. Він може виконувати типові практичні та узагальнюючого характеру прикладні професійні завдання, а отже має добре орієнтуватись як у теоретичних, так і прикладних проблемах фізичної реабілітації, фізичного виховання та має бути здатний до проведення науково-практичних досліджень у цій галузі. Професійні знання формуються на базі глибоких знань теоретичних, психолого-педагогічних, медико-біологічних, спеціальних фахових дисциплін із розумінням особливостей розвитку та сучасного стану фізичної реабілітації в Україні.</w:t>
      </w:r>
    </w:p>
    <w:p w:rsidR="00142E65" w:rsidRPr="00DC0FE6" w:rsidRDefault="00142E65" w:rsidP="00614A0B">
      <w:pPr>
        <w:widowControl w:val="0"/>
        <w:spacing w:line="360" w:lineRule="auto"/>
        <w:ind w:firstLine="708"/>
        <w:rPr>
          <w:rFonts w:ascii="Times New Roman" w:hAnsi="Times New Roman" w:cs="Times New Roman"/>
          <w:sz w:val="24"/>
          <w:szCs w:val="24"/>
        </w:rPr>
      </w:pPr>
      <w:r w:rsidRPr="00DC0FE6">
        <w:rPr>
          <w:rFonts w:ascii="Times New Roman" w:hAnsi="Times New Roman" w:cs="Times New Roman"/>
          <w:sz w:val="24"/>
          <w:szCs w:val="24"/>
        </w:rPr>
        <w:t xml:space="preserve">Основною метою програми є виявлення арсеналу знань з біології людини, загальної біології та основ медичних знань. </w:t>
      </w:r>
    </w:p>
    <w:p w:rsidR="00142E65" w:rsidRPr="00DC0FE6" w:rsidRDefault="00142E65" w:rsidP="00614A0B">
      <w:pPr>
        <w:spacing w:line="360" w:lineRule="auto"/>
        <w:rPr>
          <w:rFonts w:ascii="Times New Roman" w:hAnsi="Times New Roman" w:cs="Times New Roman"/>
          <w:b/>
          <w:bCs/>
          <w:sz w:val="24"/>
          <w:szCs w:val="24"/>
        </w:rPr>
      </w:pPr>
      <w:r w:rsidRPr="00DC0FE6">
        <w:rPr>
          <w:rFonts w:ascii="Times New Roman" w:hAnsi="Times New Roman" w:cs="Times New Roman"/>
          <w:b/>
          <w:bCs/>
          <w:sz w:val="24"/>
          <w:szCs w:val="24"/>
        </w:rPr>
        <w:br w:type="page"/>
      </w:r>
    </w:p>
    <w:p w:rsidR="00142E65" w:rsidRPr="00DC0FE6" w:rsidRDefault="00142E65" w:rsidP="00614A0B">
      <w:pPr>
        <w:widowControl w:val="0"/>
        <w:tabs>
          <w:tab w:val="left" w:pos="1210"/>
        </w:tabs>
        <w:spacing w:line="360" w:lineRule="auto"/>
        <w:ind w:firstLine="440"/>
        <w:jc w:val="center"/>
        <w:rPr>
          <w:rFonts w:ascii="Times New Roman" w:hAnsi="Times New Roman" w:cs="Times New Roman"/>
          <w:b/>
          <w:bCs/>
          <w:sz w:val="24"/>
          <w:szCs w:val="24"/>
        </w:rPr>
      </w:pPr>
      <w:r w:rsidRPr="00DC0FE6">
        <w:rPr>
          <w:rFonts w:ascii="Times New Roman" w:hAnsi="Times New Roman" w:cs="Times New Roman"/>
          <w:b/>
          <w:bCs/>
          <w:sz w:val="24"/>
          <w:szCs w:val="24"/>
        </w:rPr>
        <w:t>ТЕМАТИЧНИЙ ВИКЛАД ЗМІСТУ</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Особливості хімічного складу живих організмів. Співвідношення хімічних елементів у живій та неживій природі.</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 xml:space="preserve">Властивості води та її функції в організмі. Солі та інші неорганічні сполуки живих істот. </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 xml:space="preserve">Органічні сполуки клітини та їхня загальна характеристика. Поняття про біополімери. </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 xml:space="preserve">Особливості будови, властивості та функції вуглеводів. Ліпіди: структура, властивості та функції. </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 xml:space="preserve">Будова і властивості амінокислот. Поняття про пептиди, поліпептиди і білки. Рівні структурної організації білків. Властивості та функції білків в організмі.  Поняття про ферменти. </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Особливості будови, властивості та функції нуклеїнових кислот (ДНК та різних типів РНК). АТФ, її структура та функції в організмі. Біологічна роль вітамінів, гормонів.</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Загальні уявлення про будову клітин прокаріотів та еукаріотів.</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 xml:space="preserve">Поняття про біологічні мембрани, їхня структура, властивості та основні функції. Плазматична мембрана та її функції. Транспорт речовин через мембрани. </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 xml:space="preserve">Цитоплазма та її компоненти. Поняття про матрикс цитоплазми, органели та клітинні включення. Рибосоми, органели руху, клітинний центр; особливості їхньої будови та функції. Ендоплазматична сітка, комплекс Гольджі, лізосоми, вакуолі, особливості їхньої будови та функцій. Мітохондрії, пластиди та їх типи; особливості їхньої будови та функції. </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Ядро, особливості його будови та функцій. Особливості будови та хімічного складу хромосом. Поняття про каріотип. Значення стабільності каріотипу для існування виду. Диференціація ядер у клітині одноклітинних тварин. Провідна роль ядра у процесах спадковості.</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Особливості організації клітин прокаріотів, спільні та відмінні риси будови клітин еукаріотів та прокаріотів.</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Загальні уявлення про обмін речовин та перетворення енергії</w:t>
      </w:r>
      <w:r w:rsidRPr="00DC0FE6">
        <w:rPr>
          <w:rFonts w:ascii="Times New Roman" w:hAnsi="Times New Roman"/>
          <w:spacing w:val="20"/>
          <w:sz w:val="24"/>
          <w:szCs w:val="24"/>
          <w:lang/>
        </w:rPr>
        <w:t xml:space="preserve"> в </w:t>
      </w:r>
      <w:r w:rsidRPr="00DC0FE6">
        <w:rPr>
          <w:rFonts w:ascii="Times New Roman" w:hAnsi="Times New Roman"/>
          <w:sz w:val="24"/>
          <w:szCs w:val="24"/>
          <w:lang/>
        </w:rPr>
        <w:t>організмі. Поняття про асиміляцію та дисиміляцію, пластичний та енергетичний обміни. Етапи перетворення енергії в організмі: підготовчий, анаеробний (безкисневий) та аеробний (кисневий), їхнє біологічне значення. Поняття про аеробне та анаеробне дихання.</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Основні уявлення про пластичний обмін. Біосинтез білків та його етапи. Генетичний код і його властивості. Біосинтез нуклеїнових кислот. Поняття про реакції матричного синтезу. Загальні уявлення про фотосинтез; основні реакції його світлової та темнової фаз. Вплив умов довкілля</w:t>
      </w:r>
      <w:r w:rsidRPr="00DC0FE6">
        <w:rPr>
          <w:rFonts w:ascii="Times New Roman" w:hAnsi="Times New Roman"/>
          <w:spacing w:val="20"/>
          <w:sz w:val="24"/>
          <w:szCs w:val="24"/>
          <w:lang/>
        </w:rPr>
        <w:t xml:space="preserve"> на </w:t>
      </w:r>
      <w:r w:rsidRPr="00DC0FE6">
        <w:rPr>
          <w:rFonts w:ascii="Times New Roman" w:hAnsi="Times New Roman"/>
          <w:sz w:val="24"/>
          <w:szCs w:val="24"/>
          <w:lang/>
        </w:rPr>
        <w:t>інтенсивність цього процесу. Особливості фотосинтезу еукаріотів</w:t>
      </w:r>
      <w:r w:rsidRPr="00DC0FE6">
        <w:rPr>
          <w:rFonts w:ascii="Times New Roman" w:hAnsi="Times New Roman"/>
          <w:spacing w:val="20"/>
          <w:sz w:val="24"/>
          <w:szCs w:val="24"/>
          <w:lang/>
        </w:rPr>
        <w:t xml:space="preserve"> та </w:t>
      </w:r>
      <w:r w:rsidRPr="00DC0FE6">
        <w:rPr>
          <w:rFonts w:ascii="Times New Roman" w:hAnsi="Times New Roman"/>
          <w:sz w:val="24"/>
          <w:szCs w:val="24"/>
          <w:lang/>
        </w:rPr>
        <w:t>прокаріотів. Значення фотосинтезу для існування біосфери. Хемосинтез</w:t>
      </w:r>
      <w:r w:rsidRPr="00DC0FE6">
        <w:rPr>
          <w:rFonts w:ascii="Times New Roman" w:hAnsi="Times New Roman"/>
          <w:spacing w:val="20"/>
          <w:sz w:val="24"/>
          <w:szCs w:val="24"/>
          <w:lang/>
        </w:rPr>
        <w:t xml:space="preserve"> та </w:t>
      </w:r>
      <w:r w:rsidRPr="00DC0FE6">
        <w:rPr>
          <w:rFonts w:ascii="Times New Roman" w:hAnsi="Times New Roman"/>
          <w:sz w:val="24"/>
          <w:szCs w:val="24"/>
          <w:lang/>
        </w:rPr>
        <w:t>його значення.</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Виведення продуктів обміну речовин з організмів. Роль ферментів у забезпеченні процесів обміну речовин. Взаємозв'язки процесів обміну речовин та перетворень енергії в організмах.</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Відкриття вірусів. Місце вірусів у системі органічного світу. Особливості будови та процесів життєдіяльності вірусів. Механізми проникнення вірусів в організм та клітини хазяїна, їхнє розмноження. Вплив вірусів на організм хазяїна. Профілактика вірусних хвороб. Роль вірусів у природі та житті людини.</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Пріони. Захворювання людини і тварин, які викликають пріони.</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Загальна характеристика прокаріотів. Різноманітність прокаріотів (бактерії, ціанобактерії), особливості їхнього поширення. Особливості будови та процесів життєдіяльності прокаріотів (живлення, дихання, розмноження, спороутворення, обмін спадковою інформацією). Взаємозв'язки прокаріотів з іншими організмами (мутуалізм, коменсалізм. паразитизм). Роль прокаріотів у природі та житті людини. Хвороботворні бактерії та захворювання, що ними викликаються. Заходи боротьби із збудниками та профілактика інфекційних захворювань.</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Біологія людини та її складові частини: анатомія, фізіологія, вчення про індивідуальний розвиток, антропологія, генетика та екологія людини. Гігієна - наука про здоров'я та його збереження. Поняття про здоров'я і хворобу. Організм людини як цілісна біологічна система. Будова і властивості клітин людини, їхній хромосомний набір. Тканини людського організму. Органи, фізіологічні та функціональні системи органів. Внутрішнє середовище організму: кров, тканинна рідина, лімфа. Гомеостаз, шляхи його забезпечення.</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Роль</w:t>
      </w:r>
      <w:r w:rsidRPr="00DC0FE6">
        <w:rPr>
          <w:rStyle w:val="51"/>
          <w:rFonts w:ascii="Times New Roman" w:hAnsi="Times New Roman"/>
          <w:iCs/>
          <w:sz w:val="24"/>
          <w:szCs w:val="24"/>
          <w:lang/>
        </w:rPr>
        <w:t xml:space="preserve"> ендокринної системи в</w:t>
      </w:r>
      <w:r w:rsidRPr="00DC0FE6">
        <w:rPr>
          <w:rFonts w:ascii="Times New Roman" w:hAnsi="Times New Roman"/>
          <w:sz w:val="24"/>
          <w:szCs w:val="24"/>
          <w:lang/>
        </w:rPr>
        <w:t xml:space="preserve"> забезпеченні процесів життєдіяльності. Загальні уявлення про залози зовнішньої, внутрішньої та змішаної секреції. Поняття про гормони, їхня хімічна природа та функції. Основні залози внутрішньої секреції людини та їхні функції: гіпофіз, щитоподібна і підшлункова залози, наднирники, тимус (загрудинна, або вилочкова залоза); основні гормони, які ними виробляються. Особливості гуморальної регуляції життєвих функцій організму людини. Можливі порушення діяльності залоз внутрішньої секреції, їхня профілактика.</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Основні уявлення про</w:t>
      </w:r>
      <w:r w:rsidRPr="00DC0FE6">
        <w:rPr>
          <w:rStyle w:val="51"/>
          <w:rFonts w:ascii="Times New Roman" w:hAnsi="Times New Roman"/>
          <w:iCs/>
          <w:sz w:val="24"/>
          <w:szCs w:val="24"/>
          <w:lang/>
        </w:rPr>
        <w:t xml:space="preserve"> нервову систему,</w:t>
      </w:r>
      <w:r w:rsidRPr="00DC0FE6">
        <w:rPr>
          <w:rFonts w:ascii="Times New Roman" w:hAnsi="Times New Roman"/>
          <w:sz w:val="24"/>
          <w:szCs w:val="24"/>
          <w:lang/>
        </w:rPr>
        <w:t xml:space="preserve"> її значення в регуляції</w:t>
      </w:r>
      <w:r w:rsidRPr="00DC0FE6">
        <w:rPr>
          <w:rStyle w:val="511"/>
          <w:rFonts w:ascii="Times New Roman" w:hAnsi="Times New Roman"/>
          <w:sz w:val="24"/>
          <w:szCs w:val="24"/>
          <w:lang/>
        </w:rPr>
        <w:t xml:space="preserve"> та </w:t>
      </w:r>
      <w:r w:rsidRPr="00DC0FE6">
        <w:rPr>
          <w:rFonts w:ascii="Times New Roman" w:hAnsi="Times New Roman"/>
          <w:sz w:val="24"/>
          <w:szCs w:val="24"/>
          <w:lang/>
        </w:rPr>
        <w:t>узгодженні функцій організму людини, його взаємодії з довкіллям. Будова</w:t>
      </w:r>
      <w:r w:rsidRPr="00DC0FE6">
        <w:rPr>
          <w:rStyle w:val="511"/>
          <w:rFonts w:ascii="Times New Roman" w:hAnsi="Times New Roman"/>
          <w:sz w:val="24"/>
          <w:szCs w:val="24"/>
          <w:lang/>
        </w:rPr>
        <w:t xml:space="preserve"> та </w:t>
      </w:r>
      <w:r w:rsidRPr="00DC0FE6">
        <w:rPr>
          <w:rFonts w:ascii="Times New Roman" w:hAnsi="Times New Roman"/>
          <w:sz w:val="24"/>
          <w:szCs w:val="24"/>
          <w:lang/>
        </w:rPr>
        <w:t>види нейронів. Нерви та нервові вузли. Рефлекторний принцип діяльності нервової системи. Поняття про нервовий імпульс та механізм його передачі. Безумовні та умовні рефлекси. Рефлекторна дуга. Поділ нервової системи на центральну і периферичну частини. Будова та функції соматичного</w:t>
      </w:r>
      <w:r w:rsidRPr="00DC0FE6">
        <w:rPr>
          <w:rStyle w:val="511"/>
          <w:rFonts w:ascii="Times New Roman" w:hAnsi="Times New Roman"/>
          <w:sz w:val="24"/>
          <w:szCs w:val="24"/>
          <w:lang/>
        </w:rPr>
        <w:t xml:space="preserve"> та </w:t>
      </w:r>
      <w:r w:rsidRPr="00DC0FE6">
        <w:rPr>
          <w:rFonts w:ascii="Times New Roman" w:hAnsi="Times New Roman"/>
          <w:sz w:val="24"/>
          <w:szCs w:val="24"/>
          <w:lang/>
        </w:rPr>
        <w:t>вегетативного відділів нервової системи. Будова та функції спинного мозку. Головний мозок, будова та функції його відділів. Кора великих півкуль та її функції. Можливі порушення структури та функцій нервової системи, їхня профілактика. Взаємозв'язок нервової і гуморальної регуляції в організмі людини. Поняття про стрес та фактори, які його спричинюють.</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Style w:val="51"/>
          <w:rFonts w:ascii="Times New Roman" w:hAnsi="Times New Roman"/>
          <w:iCs/>
          <w:sz w:val="24"/>
          <w:szCs w:val="24"/>
          <w:lang/>
        </w:rPr>
        <w:tab/>
        <w:t>Опорно-рухова система</w:t>
      </w:r>
      <w:r w:rsidRPr="00DC0FE6">
        <w:rPr>
          <w:rFonts w:ascii="Times New Roman" w:hAnsi="Times New Roman"/>
          <w:sz w:val="24"/>
          <w:szCs w:val="24"/>
          <w:lang/>
        </w:rPr>
        <w:t xml:space="preserve"> людини, її функції та значення. Будова, склад, властивості кісток та їхній ріст. Типи кісток організму людини. Типи з'єднання кісток. Будова та типи суглобів. Будова скелету людини: голови, тулуба, верхніх і нижніх кінцівок та їхніх поясів. Особливості будови скелету людини у зв'язку з прямоходінням і працею.</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М'язи як частина опорно-рухової системи. Особливості будови та функції посмугованих скелетних м'язів; їхнє з'єднання з кістками та шкірою.</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Роль нервової і гуморальної систем у регуляції діяльності м'язів. Механізми скорочення м'язових клітин. Робота м'язів. Статичне і динамічне навантаження м'язів, їхня втомлюваність та її фізіологічні причини. Запобігання перевтомленню м'язів. Чергування навантаження та відпочинку. Рухова активність і здоров'я. Гіподинамія та її профілактика. Основні групи м'язів організму людини: м'язи голови, шиї, тулуба, верхніх і нижніх кінцівок.</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Перша допомога при ушкодженнях опорно-рухової системи (розтягах, ударах, вивихах, переломах кісток). Причини виникнення викривлення хребта і розвитку плоскостопості, заходи запобігання цим аномаліям. Значення праці, фізичного виховання, заняття спортом та активного відпочинку для правильного формування скелета і розвитку м'язів.</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Style w:val="51"/>
          <w:rFonts w:ascii="Times New Roman" w:hAnsi="Times New Roman"/>
          <w:iCs/>
          <w:sz w:val="24"/>
          <w:szCs w:val="24"/>
          <w:lang/>
        </w:rPr>
        <w:tab/>
        <w:t>Кров та кровообіг.</w:t>
      </w:r>
      <w:r w:rsidRPr="00DC0FE6">
        <w:rPr>
          <w:rFonts w:ascii="Times New Roman" w:hAnsi="Times New Roman"/>
          <w:sz w:val="24"/>
          <w:szCs w:val="24"/>
          <w:lang/>
        </w:rPr>
        <w:t xml:space="preserve"> Склад, функції та значення крові. Плазма крові, її хімічний склад та властивості. Будова і функції еритроцитів, тромбоцитів та лейкоцитів. Групи крові та резус-фактор. Зсідання крові. Швидкість осідання еритроцитів як показник функціонального стану організму. Правила переливання крові. </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Види імунітету: клітинний та гуморальний, вроджений та набутий. Механізми формування імунітету. Поняття про антиген та антитіло. Алергія як підвищена чутливість організму до певних чинників. Поняття про вакцини та сироватки та їхню роль у профілактиці та лікуванні захворювань. Найбільш поширені захворювання, що ведуть до порушення функцій і складу крові (недокрів'я, лейкози, порушення зсідання крові тощо).</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Загальні уявлення про систему кровообігу. Будова та робота серця людини. Особливості будови та функціонування серцевого м'яза. Автоматизм роботи серця. Нейрогуморальна регуляція серцевого циклу. Будова та функції кровоносних судин (артерій, вен, капілярів) та їхніх систем (великого і малого кіл кровообігу). Рух крові по судинах, кров'яний тиск у них. Діагностичне значення і методи виміру пульсу, верхнього (систолічного) і нижнього (діастолічного) артеріального тиску. Нейрогуморальна регуляція кровообігу.</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Розлади серцево-судинної системи (аритмія, тромбоз, гіпертонічна хвороба, інфаркт міокарда та ін.), заходи профілактики захворювань системи кровообігу. Прояви артеріальної, венозної та капілярної кровотеч, перша допомога при них.</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Склад та функції лімфи.</w:t>
      </w:r>
      <w:r w:rsidRPr="00DC0FE6">
        <w:rPr>
          <w:rStyle w:val="51"/>
          <w:rFonts w:ascii="Times New Roman" w:hAnsi="Times New Roman"/>
          <w:iCs/>
          <w:sz w:val="24"/>
          <w:szCs w:val="24"/>
          <w:lang/>
        </w:rPr>
        <w:t xml:space="preserve"> Лімфатична система</w:t>
      </w:r>
      <w:r w:rsidRPr="00DC0FE6">
        <w:rPr>
          <w:rFonts w:ascii="Times New Roman" w:hAnsi="Times New Roman"/>
          <w:sz w:val="24"/>
          <w:szCs w:val="24"/>
          <w:lang/>
        </w:rPr>
        <w:t>, лімфообіг. Особливості будови лімфатичних вузлів та їхня роль як бар'єрів на шляху поширення збудників хвороб в організмі.</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Загальні уявлення про процес дихання людини та його значення для функціонування організму. Будова і функції верхніх (носова порожнина, носоглотка) та нижніх (гортань, трахея, бронхи) дихальних шляхів. Будова голосових зв'язок та механізм утворення звуків. Будова і функції легень; альвеоли. Процеси вдиху і видиху та їхня регуляція. Газообмін в легенях. Основні показники активності дихання. Обмін газів у тканинах.</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t>Нервова і гуморальна регуляція дихання. Найпоширеніші та небезпечні захворювання системи дихання, їхня профілактика. Перша допомога при зупинці дихання. Паління як причина небезпечних захворювань дихальної системи людини.</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Style w:val="51"/>
          <w:rFonts w:ascii="Times New Roman" w:hAnsi="Times New Roman"/>
          <w:iCs/>
          <w:sz w:val="24"/>
          <w:szCs w:val="24"/>
          <w:lang/>
        </w:rPr>
        <w:tab/>
        <w:t>Травлення та обмін речовин</w:t>
      </w:r>
      <w:r w:rsidRPr="00DC0FE6">
        <w:rPr>
          <w:rFonts w:ascii="Times New Roman" w:hAnsi="Times New Roman"/>
          <w:sz w:val="24"/>
          <w:szCs w:val="24"/>
          <w:lang/>
        </w:rPr>
        <w:t xml:space="preserve"> в організмі людини. Загальні уявлення про травну систему. Значення процесів травлення та всмоктування поживних речовин в шлунково-кишковому тракті для забезпечення життєдіяльності організму людини. </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Будова ротової порожнини та травлення в ній. Механічне подрібнення та перемішування їжі у ротовій порожнині. Будова зубів, їхні функції. Роль язика в перемішуванні їжі та сприйнятті її смаку. Утворення, склад та роль слини в травленні. Ковтання їжі як рефлекторна реакція та механізми його здійснення. Будова та функції глотки і стравоходу. Будова шлунку, процеси травлення у ньому. Утворення і склад шлункового соку, його роль в процесах травлення. Нервово-гуморальна регуляція шлункового соковиділення. Внесок І.П.Павлова у дослідження травлення в шлунку Будова тонкого кишечника, процеси травлення та всмоктування поживних речовин у ньому. Будова та функції підшлункової залози та печінки. Будова товстого кишечника, процеси травлення та всмоктування у ньому. Виведення неперетравлених решток їжі з організму. Роль мутуалістичних мікроорганізмів кишечника (кишкова паличка тощо) у забезпеченні травлення та синтезі біологічно активних речовин. Захворювання органів травлення га гігієнічні вимоги щодо нормального харчування та запобігання шлунково-кишковим захворюванням. Шкідливий вплив наркотиків, алкоголю та паління на органи травлення.</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Основні відомості про обмін речовин і енергії, значення цих процесів у забезпеченні життєдіяльності людини. Основні етапи розщеплення білків, вуглеводів і жирів, а також синтезу потрібних організму речовин. Вітаміни, їхні властивості та роль в обміні речовин. Поняття про авітамінози, гіпо- гіпервітамінози. Вміст та способи зберігання вітамінів в основних харчових продуктах. Норми харчування залежно від вмісту необхідних організм} речовин та витрат енергії.</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Style w:val="51"/>
          <w:rFonts w:ascii="Times New Roman" w:hAnsi="Times New Roman"/>
          <w:iCs/>
          <w:sz w:val="24"/>
          <w:szCs w:val="24"/>
          <w:lang/>
        </w:rPr>
        <w:tab/>
        <w:t>Виділення.</w:t>
      </w:r>
      <w:r w:rsidRPr="00DC0FE6">
        <w:rPr>
          <w:rFonts w:ascii="Times New Roman" w:hAnsi="Times New Roman"/>
          <w:sz w:val="24"/>
          <w:szCs w:val="24"/>
          <w:lang/>
        </w:rPr>
        <w:t xml:space="preserve"> Необхідність виділення з організму продуктів обмін}. Будова та функції органів сечовидільної системи. Утворення сечі, регуляція сечоутворення і сечовиділення. Найбільш поширені та небезпечні захворювання сечовидільної системи, розлади її діяльності тощо. Шкідливий вплив наркотиків та алкоголю на органи сечовидільної системи Профілактика захворювань сечовидільної системи.</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Style w:val="51"/>
          <w:rFonts w:ascii="Times New Roman" w:hAnsi="Times New Roman"/>
          <w:iCs/>
          <w:sz w:val="24"/>
          <w:szCs w:val="24"/>
          <w:lang/>
        </w:rPr>
        <w:tab/>
        <w:t>Шкіра.</w:t>
      </w:r>
      <w:r w:rsidRPr="00DC0FE6">
        <w:rPr>
          <w:rFonts w:ascii="Times New Roman" w:hAnsi="Times New Roman"/>
          <w:sz w:val="24"/>
          <w:szCs w:val="24"/>
          <w:lang/>
        </w:rPr>
        <w:t xml:space="preserve"> Будова та функції шкіри. Похідні шкіри людини — волосся та нігті. Функції потових, сальних і молочних залоз. Роль шкіри теплорегуляції організму людини. Гігієна шкіри та вимоги щодо одягу і взуття, догляд за волоссям і нігтями. Профілактика захворювань шкіри. Надання першої допомоги при опіках, обмороженні, тепловому та сонячному ударах. Загартування організму водними процедурами та повітряними ваннами. Шкідливість надмірного перебування під сонячними променями без одягу.</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Style w:val="51"/>
          <w:rFonts w:ascii="Times New Roman" w:hAnsi="Times New Roman"/>
          <w:iCs/>
          <w:sz w:val="24"/>
          <w:szCs w:val="24"/>
          <w:lang/>
        </w:rPr>
        <w:tab/>
        <w:t>Розмноження та розвиток людини.</w:t>
      </w:r>
      <w:r w:rsidRPr="00DC0FE6">
        <w:rPr>
          <w:rFonts w:ascii="Times New Roman" w:hAnsi="Times New Roman"/>
          <w:sz w:val="24"/>
          <w:szCs w:val="24"/>
          <w:lang/>
        </w:rPr>
        <w:t xml:space="preserve"> Значення процесу розмноження. Будова статевих клітин людини та їхнє утворення. Будова та функції чоловічої і жіночої статевих систем. Запліднення, розвиток зародка та плоду (вагітність). Генетичне визначення статі людини. Народження дитини, годування материнським молоком. Ріст та розвиток дитини (етапи новонародженості, грудний (немовля), ясельний, дошкільний та шкільний). Особливості статевого дозрівання хлопчиків і дівчаток. Середня тривалість життя людини та фактори, що впливають на неї. Смерть як завершення індивідуального розвитку. Шкідливий вплив токсичних речовин, наркотиків, алкоголю і нікотину на систему органів розмноження. Захворювання статевих органів. Хвороби, які передаються переважно статевим шляхом, їхній прояв, наслідки, методи профілактики.</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Style w:val="51"/>
          <w:rFonts w:ascii="Times New Roman" w:hAnsi="Times New Roman"/>
          <w:iCs/>
          <w:sz w:val="24"/>
          <w:szCs w:val="24"/>
          <w:lang/>
        </w:rPr>
        <w:tab/>
        <w:t>Сенсорні системи.</w:t>
      </w:r>
      <w:r w:rsidRPr="00DC0FE6">
        <w:rPr>
          <w:rFonts w:ascii="Times New Roman" w:hAnsi="Times New Roman"/>
          <w:sz w:val="24"/>
          <w:szCs w:val="24"/>
          <w:lang/>
        </w:rPr>
        <w:t xml:space="preserve"> Значення зв'язку організму із зовнішнім середовищем. Подразники та їхня природа. Рецептори, органи чуття та їхнє значення для нормального функціонування організму людини. Поняття про сенсорні системи (аналізатори), їхня структура. Зоровий аналізатор. Будова і функції органа зору. Сприйняття світла, кольору, відстані. Акомодація ока. Гігієна зору, запобігання його порушенням. Аналізатор слуху. Будова та функції органа слуху. Сприйняття звуків. Гігієна слуху та запобігання його порушенням. Орган рівноваги. Механізм відчуття положення тіла в просторі. Органи дотику, нюху та смаку: будова, сприйняття ними відповідних подразнень, їхня передача і аналіз. Відчуття температури і болю. Найбільш поширені та небезпечні захворювання органів чуття, їхня профілактика, шкідлива дія токсичних речовин, наркотиків, алкоголю та тютюнопаління на органи чуття.</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Style w:val="51"/>
          <w:rFonts w:ascii="Times New Roman" w:hAnsi="Times New Roman"/>
          <w:iCs/>
          <w:sz w:val="24"/>
          <w:szCs w:val="24"/>
          <w:lang/>
        </w:rPr>
        <w:tab/>
        <w:t>Вища нервова діяльність.</w:t>
      </w:r>
      <w:r w:rsidRPr="00DC0FE6">
        <w:rPr>
          <w:rFonts w:ascii="Times New Roman" w:hAnsi="Times New Roman"/>
          <w:sz w:val="24"/>
          <w:szCs w:val="24"/>
          <w:lang/>
        </w:rPr>
        <w:t xml:space="preserve"> Біологічні основи поведінки людини. Внесок І.М.Сєченова та І.П.Павлова у створення вчення про вищу нервову діяльність. Утворення, види і форми умовних рефлексів, їхнє значення. Формування вміння і навичок. Гальмування рефлексів та його значення для нормальної поведінки людини.</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Style w:val="51"/>
          <w:rFonts w:ascii="Times New Roman" w:hAnsi="Times New Roman"/>
          <w:iCs/>
          <w:sz w:val="24"/>
          <w:szCs w:val="24"/>
          <w:lang/>
        </w:rPr>
        <w:tab/>
        <w:t>Відчуття.</w:t>
      </w:r>
      <w:r w:rsidRPr="00DC0FE6">
        <w:rPr>
          <w:rFonts w:ascii="Times New Roman" w:hAnsi="Times New Roman"/>
          <w:sz w:val="24"/>
          <w:szCs w:val="24"/>
          <w:lang/>
        </w:rPr>
        <w:t xml:space="preserve"> Сприйняття подразників як початковий етап психічних процесів. Увага та її роль у сприйнятті інформації. Перша і друга сигнальні системи. Фізіологічні основи мови. Прояви дії вищої нервової системи та їхнє значення: свідомість, мислення, емоції, мотивації, пам'ять (фізіологічна природа, види). Емоційні стреси та їхній вплив на організм. Способи керування емоціями.</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Style w:val="51"/>
          <w:rFonts w:ascii="Times New Roman" w:hAnsi="Times New Roman"/>
          <w:iCs/>
          <w:sz w:val="24"/>
          <w:szCs w:val="24"/>
          <w:lang/>
        </w:rPr>
        <w:tab/>
        <w:t>Основні типи вищої нервової діяльності.</w:t>
      </w:r>
      <w:r w:rsidRPr="00DC0FE6">
        <w:rPr>
          <w:rFonts w:ascii="Times New Roman" w:hAnsi="Times New Roman"/>
          <w:sz w:val="24"/>
          <w:szCs w:val="24"/>
          <w:lang/>
        </w:rPr>
        <w:t xml:space="preserve"> Психологічна індивідуальність людини: схильність, інтереси, темперамент, характер. Здібності та обдарованість, їхнє виявлення та розвиток.</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rPr>
      </w:pPr>
      <w:r w:rsidRPr="00DC0FE6">
        <w:rPr>
          <w:rStyle w:val="51"/>
          <w:rFonts w:ascii="Times New Roman" w:hAnsi="Times New Roman"/>
          <w:iCs/>
          <w:sz w:val="24"/>
          <w:szCs w:val="24"/>
          <w:lang/>
        </w:rPr>
        <w:tab/>
        <w:t>Сон і неспання.</w:t>
      </w:r>
      <w:r w:rsidRPr="00DC0FE6">
        <w:rPr>
          <w:rFonts w:ascii="Times New Roman" w:hAnsi="Times New Roman"/>
          <w:sz w:val="24"/>
          <w:szCs w:val="24"/>
          <w:lang/>
        </w:rPr>
        <w:t xml:space="preserve"> Характеристика сну і його фізіологічна природа. Швидка і повільна фази сну. Добовий ритм сон-неспання та його біологічне значення. Сновидіння. Гіпноз. Порушення нормального сну та його наслідки.</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r>
      <w:r w:rsidRPr="00DC0FE6">
        <w:rPr>
          <w:rStyle w:val="511pt"/>
          <w:rFonts w:ascii="Times New Roman" w:hAnsi="Times New Roman"/>
          <w:b w:val="0"/>
          <w:bCs/>
          <w:i/>
          <w:iCs/>
          <w:sz w:val="24"/>
          <w:szCs w:val="24"/>
          <w:lang/>
        </w:rPr>
        <w:t>Індивідуальний розвиток організму</w:t>
      </w:r>
      <w:r w:rsidRPr="00DC0FE6">
        <w:rPr>
          <w:rStyle w:val="511pt"/>
          <w:rFonts w:ascii="Times New Roman" w:hAnsi="Times New Roman"/>
          <w:bCs/>
          <w:sz w:val="24"/>
          <w:szCs w:val="24"/>
          <w:lang/>
        </w:rPr>
        <w:t>.</w:t>
      </w:r>
      <w:r w:rsidRPr="00DC0FE6">
        <w:rPr>
          <w:rFonts w:ascii="Times New Roman" w:hAnsi="Times New Roman"/>
          <w:b/>
          <w:bCs/>
          <w:sz w:val="24"/>
          <w:szCs w:val="24"/>
          <w:lang/>
        </w:rPr>
        <w:t xml:space="preserve"> </w:t>
      </w:r>
      <w:r w:rsidRPr="00DC0FE6">
        <w:rPr>
          <w:rFonts w:ascii="Times New Roman" w:hAnsi="Times New Roman"/>
          <w:sz w:val="24"/>
          <w:szCs w:val="24"/>
          <w:lang/>
        </w:rPr>
        <w:t>Нестатеве та вегетативне розмноження, їхнє біологічне значення. Статеве розмноження та його форми. Кон'югація, її біологічне значення. Будова та процеси формування статевих клітин. Роздільностатеві та гермафродитні організми. Запліднення та його форми. Партеногенез та поліембріонія, їхнє біологічне значення.</w:t>
      </w:r>
    </w:p>
    <w:p w:rsidR="00142E65" w:rsidRPr="00DC0FE6" w:rsidRDefault="00142E65" w:rsidP="00614A0B">
      <w:pPr>
        <w:pStyle w:val="50"/>
        <w:widowControl w:val="0"/>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ab/>
        <w:t>Етапи індивідуального розвитку організмів. Особливості онтогенезу тварин. Зародковий (ембріональний) період розвитку. Дробіння та утворення бластули. Утворення гаструли. Диференціація тканин та органів під час зародкового розвитку (процеси гістогенезу та органогенезу). Явище взаємодії частин зародка, що розвивається, та його біологічне значення. Післяембріональний (постембріональний) розвиток, його типи і етапи у тварин. Особливості післяембріонального розвитку у рослин. Ріст та його типи. Явище регенерації та його біологічне значення. Поняття про життєвий цикл. Прості та складні життєві цикли. Чергування різних поколінь у життєвому циклі та біологічне значення цього явища.</w:t>
      </w:r>
    </w:p>
    <w:p w:rsidR="00142E65" w:rsidRPr="00DC0FE6" w:rsidRDefault="00142E65" w:rsidP="00DC0FE6">
      <w:pPr>
        <w:pStyle w:val="50"/>
        <w:widowControl w:val="0"/>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ab/>
      </w:r>
    </w:p>
    <w:p w:rsidR="00142E65" w:rsidRPr="00DC0FE6" w:rsidRDefault="00142E65" w:rsidP="00614A0B">
      <w:pPr>
        <w:pStyle w:val="Heading3"/>
        <w:pageBreakBefore/>
        <w:spacing w:before="0" w:after="0" w:line="360" w:lineRule="auto"/>
        <w:jc w:val="center"/>
        <w:rPr>
          <w:rFonts w:ascii="Times New Roman" w:hAnsi="Times New Roman" w:cs="Times New Roman"/>
          <w:sz w:val="24"/>
          <w:szCs w:val="24"/>
          <w:lang w:val="uk-UA"/>
        </w:rPr>
      </w:pPr>
      <w:r w:rsidRPr="00DC0FE6">
        <w:rPr>
          <w:rFonts w:ascii="Times New Roman" w:hAnsi="Times New Roman" w:cs="Times New Roman"/>
          <w:sz w:val="24"/>
          <w:szCs w:val="24"/>
          <w:lang w:val="uk-UA"/>
        </w:rPr>
        <w:t>РЕКОМЕНДОВАНА ЛІТЕРАТУРА</w:t>
      </w:r>
    </w:p>
    <w:p w:rsidR="00142E65" w:rsidRPr="00DC0FE6" w:rsidRDefault="00142E65" w:rsidP="00614A0B">
      <w:pPr>
        <w:widowControl w:val="0"/>
        <w:numPr>
          <w:ilvl w:val="0"/>
          <w:numId w:val="1"/>
        </w:numPr>
        <w:spacing w:line="360" w:lineRule="auto"/>
        <w:ind w:left="0"/>
        <w:jc w:val="left"/>
        <w:rPr>
          <w:rFonts w:ascii="Times New Roman" w:hAnsi="Times New Roman" w:cs="Times New Roman"/>
          <w:sz w:val="24"/>
          <w:szCs w:val="24"/>
        </w:rPr>
      </w:pPr>
      <w:r w:rsidRPr="00DC0FE6">
        <w:rPr>
          <w:rFonts w:ascii="Times New Roman" w:hAnsi="Times New Roman" w:cs="Times New Roman"/>
          <w:sz w:val="24"/>
          <w:szCs w:val="24"/>
        </w:rPr>
        <w:t>Анатомія людини: підруч. для студ. вищ. навч. закл / [Ігор Ярославович Коцан, Володимир Олександрович Гринчук, Віра Хомівна Велемець та ін.]. — Луцьк : Волин. нац. ун-т ім. Лесі Українки. — 902 с.</w:t>
      </w:r>
    </w:p>
    <w:p w:rsidR="00142E65" w:rsidRPr="00DC0FE6" w:rsidRDefault="00142E65" w:rsidP="00614A0B">
      <w:pPr>
        <w:widowControl w:val="0"/>
        <w:numPr>
          <w:ilvl w:val="0"/>
          <w:numId w:val="1"/>
        </w:numPr>
        <w:spacing w:line="360" w:lineRule="auto"/>
        <w:ind w:left="0"/>
        <w:jc w:val="left"/>
        <w:rPr>
          <w:rFonts w:ascii="Times New Roman" w:hAnsi="Times New Roman" w:cs="Times New Roman"/>
          <w:sz w:val="24"/>
          <w:szCs w:val="24"/>
        </w:rPr>
      </w:pPr>
      <w:r w:rsidRPr="00DC0FE6">
        <w:rPr>
          <w:rFonts w:ascii="Times New Roman" w:hAnsi="Times New Roman" w:cs="Times New Roman"/>
          <w:sz w:val="24"/>
          <w:szCs w:val="24"/>
        </w:rPr>
        <w:t>Аніщенко В.О. Основи екології: навч. посіб. / В.О. Аніщенко; М-во освіти і науки України. _ К.: Кондор, 2009. – 148 с.</w:t>
      </w:r>
    </w:p>
    <w:p w:rsidR="00142E65" w:rsidRPr="00DC0FE6" w:rsidRDefault="00142E65" w:rsidP="00614A0B">
      <w:pPr>
        <w:widowControl w:val="0"/>
        <w:numPr>
          <w:ilvl w:val="0"/>
          <w:numId w:val="1"/>
        </w:numPr>
        <w:spacing w:line="360" w:lineRule="auto"/>
        <w:ind w:left="0"/>
        <w:jc w:val="left"/>
        <w:rPr>
          <w:rFonts w:ascii="Times New Roman" w:hAnsi="Times New Roman" w:cs="Times New Roman"/>
          <w:sz w:val="24"/>
          <w:szCs w:val="24"/>
        </w:rPr>
      </w:pPr>
      <w:r w:rsidRPr="00DC0FE6">
        <w:rPr>
          <w:rFonts w:ascii="Times New Roman" w:hAnsi="Times New Roman" w:cs="Times New Roman"/>
          <w:sz w:val="24"/>
          <w:szCs w:val="24"/>
        </w:rPr>
        <w:t>Барна І. Умови та відповіді до підсумкових контрольних робіт для ДПА з біології. 9 клас / І. Барна. – Тарнопіль: Підручники і посібники, 2015. – 144 с.</w:t>
      </w:r>
    </w:p>
    <w:p w:rsidR="00142E65" w:rsidRPr="00DC0FE6" w:rsidRDefault="00142E65" w:rsidP="00614A0B">
      <w:pPr>
        <w:widowControl w:val="0"/>
        <w:numPr>
          <w:ilvl w:val="0"/>
          <w:numId w:val="1"/>
        </w:numPr>
        <w:spacing w:line="360" w:lineRule="auto"/>
        <w:ind w:left="0"/>
        <w:rPr>
          <w:rFonts w:ascii="Times New Roman" w:hAnsi="Times New Roman" w:cs="Times New Roman"/>
          <w:sz w:val="24"/>
          <w:szCs w:val="24"/>
        </w:rPr>
      </w:pPr>
      <w:r w:rsidRPr="00DC0FE6">
        <w:rPr>
          <w:rFonts w:ascii="Times New Roman" w:hAnsi="Times New Roman" w:cs="Times New Roman"/>
          <w:sz w:val="24"/>
          <w:szCs w:val="24"/>
          <w:lang w:eastAsia="ru-RU"/>
        </w:rPr>
        <w:t>Біологія: навч. посіб. для слухачів підгот. відділень вузів / [А.О. Слюсаренко, О.В. Самсонов, В.М. Мухін та ін.]; під ред. В.О. Мотузного. – К.:Вища шк., 1991. –504 с.</w:t>
      </w:r>
    </w:p>
    <w:p w:rsidR="00142E65" w:rsidRPr="00DC0FE6" w:rsidRDefault="00142E65" w:rsidP="00614A0B">
      <w:pPr>
        <w:widowControl w:val="0"/>
        <w:numPr>
          <w:ilvl w:val="0"/>
          <w:numId w:val="1"/>
        </w:numPr>
        <w:spacing w:line="360" w:lineRule="auto"/>
        <w:ind w:left="0"/>
        <w:rPr>
          <w:rFonts w:ascii="Times New Roman" w:hAnsi="Times New Roman" w:cs="Times New Roman"/>
          <w:sz w:val="24"/>
          <w:szCs w:val="24"/>
        </w:rPr>
      </w:pPr>
      <w:r w:rsidRPr="00DC0FE6">
        <w:rPr>
          <w:rFonts w:ascii="Times New Roman" w:hAnsi="Times New Roman" w:cs="Times New Roman"/>
          <w:sz w:val="24"/>
          <w:szCs w:val="24"/>
        </w:rPr>
        <w:t>Валецька Р. О. Основи медичних знань / Р. О. Валецька. - Луцьк: Волинська обласна друкарня, 2008. - 379с.</w:t>
      </w:r>
    </w:p>
    <w:p w:rsidR="00142E65" w:rsidRPr="00DC0FE6" w:rsidRDefault="00142E65" w:rsidP="00614A0B">
      <w:pPr>
        <w:widowControl w:val="0"/>
        <w:numPr>
          <w:ilvl w:val="0"/>
          <w:numId w:val="1"/>
        </w:numPr>
        <w:spacing w:line="360" w:lineRule="auto"/>
        <w:ind w:left="0"/>
        <w:rPr>
          <w:rFonts w:ascii="Times New Roman" w:hAnsi="Times New Roman" w:cs="Times New Roman"/>
          <w:sz w:val="24"/>
          <w:szCs w:val="24"/>
        </w:rPr>
      </w:pPr>
      <w:r w:rsidRPr="00DC0FE6">
        <w:rPr>
          <w:rFonts w:ascii="Times New Roman" w:hAnsi="Times New Roman" w:cs="Times New Roman"/>
          <w:sz w:val="24"/>
          <w:szCs w:val="24"/>
          <w:lang w:eastAsia="ru-RU"/>
        </w:rPr>
        <w:t>Довідник з біології / [Т.Л. Богданова, О.В. Байрон, О.В. Данилова та ін.], за ред. К.М. Ситника. - 2-е вид.,  виправл. і доповнене. – К.: Наук. думка, 2003. – 794 с.</w:t>
      </w:r>
    </w:p>
    <w:p w:rsidR="00142E65" w:rsidRPr="00DC0FE6" w:rsidRDefault="00142E65" w:rsidP="00614A0B">
      <w:pPr>
        <w:widowControl w:val="0"/>
        <w:numPr>
          <w:ilvl w:val="0"/>
          <w:numId w:val="1"/>
        </w:numPr>
        <w:spacing w:line="360" w:lineRule="auto"/>
        <w:ind w:left="0"/>
        <w:rPr>
          <w:rFonts w:ascii="Times New Roman" w:hAnsi="Times New Roman" w:cs="Times New Roman"/>
          <w:sz w:val="24"/>
          <w:szCs w:val="24"/>
        </w:rPr>
      </w:pPr>
      <w:r w:rsidRPr="00DC0FE6">
        <w:rPr>
          <w:rFonts w:ascii="Times New Roman" w:hAnsi="Times New Roman" w:cs="Times New Roman"/>
          <w:sz w:val="24"/>
          <w:szCs w:val="24"/>
          <w:lang w:eastAsia="ru-RU"/>
        </w:rPr>
        <w:t>Заведея Т.Л. Біологія: довідник школяра і студента / Т.Л. Заведея. - Донецьк:БАО, 2007. – 688.</w:t>
      </w:r>
      <w:r w:rsidRPr="00DC0FE6">
        <w:rPr>
          <w:rFonts w:ascii="Times New Roman" w:hAnsi="Times New Roman" w:cs="Times New Roman"/>
          <w:spacing w:val="-2"/>
          <w:sz w:val="24"/>
          <w:szCs w:val="24"/>
        </w:rPr>
        <w:t xml:space="preserve"> </w:t>
      </w:r>
    </w:p>
    <w:p w:rsidR="00142E65" w:rsidRPr="00DC0FE6" w:rsidRDefault="00142E65" w:rsidP="00614A0B">
      <w:pPr>
        <w:widowControl w:val="0"/>
        <w:numPr>
          <w:ilvl w:val="0"/>
          <w:numId w:val="1"/>
        </w:numPr>
        <w:spacing w:line="360" w:lineRule="auto"/>
        <w:ind w:left="0"/>
        <w:rPr>
          <w:rFonts w:ascii="Times New Roman" w:hAnsi="Times New Roman" w:cs="Times New Roman"/>
          <w:sz w:val="24"/>
          <w:szCs w:val="24"/>
        </w:rPr>
      </w:pPr>
      <w:r w:rsidRPr="00DC0FE6">
        <w:rPr>
          <w:rFonts w:ascii="Times New Roman" w:hAnsi="Times New Roman" w:cs="Times New Roman"/>
          <w:spacing w:val="-2"/>
          <w:sz w:val="24"/>
          <w:szCs w:val="24"/>
        </w:rPr>
        <w:t>Лікувальна фізкультура та спортивна медицина /за ред. В.В. Клапчука, Г.В. Дзяка . – К.: Здоров’я, 1995.- 312 с.</w:t>
      </w:r>
    </w:p>
    <w:p w:rsidR="00142E65" w:rsidRPr="00DC0FE6" w:rsidRDefault="00142E65" w:rsidP="00614A0B">
      <w:pPr>
        <w:pStyle w:val="ListParagraph"/>
        <w:widowControl w:val="0"/>
        <w:numPr>
          <w:ilvl w:val="0"/>
          <w:numId w:val="1"/>
        </w:numPr>
        <w:spacing w:line="360" w:lineRule="auto"/>
        <w:ind w:left="0"/>
        <w:rPr>
          <w:rFonts w:ascii="Times New Roman" w:hAnsi="Times New Roman" w:cs="Times New Roman"/>
          <w:sz w:val="24"/>
          <w:szCs w:val="24"/>
        </w:rPr>
      </w:pPr>
      <w:r w:rsidRPr="00DC0FE6">
        <w:rPr>
          <w:rFonts w:ascii="Times New Roman" w:hAnsi="Times New Roman" w:cs="Times New Roman"/>
          <w:sz w:val="24"/>
          <w:szCs w:val="24"/>
        </w:rPr>
        <w:t>Лечебная физическая культура: справочник /Епифанов В.А. – М.: Медицина, 1997.-528 с.</w:t>
      </w:r>
    </w:p>
    <w:p w:rsidR="00142E65" w:rsidRPr="00DC0FE6" w:rsidRDefault="00142E65" w:rsidP="00614A0B">
      <w:pPr>
        <w:widowControl w:val="0"/>
        <w:numPr>
          <w:ilvl w:val="0"/>
          <w:numId w:val="1"/>
        </w:numPr>
        <w:spacing w:line="360" w:lineRule="auto"/>
        <w:ind w:left="0"/>
        <w:rPr>
          <w:rFonts w:ascii="Times New Roman" w:hAnsi="Times New Roman" w:cs="Times New Roman"/>
          <w:sz w:val="24"/>
          <w:szCs w:val="24"/>
        </w:rPr>
      </w:pPr>
      <w:r w:rsidRPr="00DC0FE6">
        <w:rPr>
          <w:rFonts w:ascii="Times New Roman" w:hAnsi="Times New Roman" w:cs="Times New Roman"/>
          <w:sz w:val="24"/>
          <w:szCs w:val="24"/>
        </w:rPr>
        <w:t>Лечебная физическая культура: учебник для студентов институтов физической культуры /под ред. Попова С.Н. – М.: ФиС, 1998.</w:t>
      </w:r>
      <w:r w:rsidRPr="00DC0FE6">
        <w:rPr>
          <w:rFonts w:ascii="Times New Roman" w:hAnsi="Times New Roman" w:cs="Times New Roman"/>
          <w:sz w:val="24"/>
          <w:szCs w:val="24"/>
          <w:lang w:eastAsia="ru-RU"/>
        </w:rPr>
        <w:t xml:space="preserve"> </w:t>
      </w:r>
    </w:p>
    <w:p w:rsidR="00142E65" w:rsidRPr="00DC0FE6" w:rsidRDefault="00142E65" w:rsidP="00614A0B">
      <w:pPr>
        <w:widowControl w:val="0"/>
        <w:numPr>
          <w:ilvl w:val="0"/>
          <w:numId w:val="1"/>
        </w:numPr>
        <w:spacing w:line="360" w:lineRule="auto"/>
        <w:ind w:left="0"/>
        <w:rPr>
          <w:rFonts w:ascii="Times New Roman" w:hAnsi="Times New Roman" w:cs="Times New Roman"/>
          <w:sz w:val="24"/>
          <w:szCs w:val="24"/>
        </w:rPr>
      </w:pPr>
      <w:r w:rsidRPr="00DC0FE6">
        <w:rPr>
          <w:rFonts w:ascii="Times New Roman" w:hAnsi="Times New Roman" w:cs="Times New Roman"/>
          <w:sz w:val="24"/>
          <w:szCs w:val="24"/>
          <w:lang w:eastAsia="ru-RU"/>
        </w:rPr>
        <w:t>Мороз І.В. Словник-довідник з біології / І.В. Мороз, Л.І. Мороз, за ред. К.М. Ситника. К.Генеза, 2001. – 416 с.</w:t>
      </w:r>
    </w:p>
    <w:p w:rsidR="00142E65" w:rsidRPr="00DC0FE6" w:rsidRDefault="00142E65" w:rsidP="00614A0B">
      <w:pPr>
        <w:widowControl w:val="0"/>
        <w:numPr>
          <w:ilvl w:val="0"/>
          <w:numId w:val="1"/>
        </w:numPr>
        <w:spacing w:line="360" w:lineRule="auto"/>
        <w:ind w:left="0"/>
        <w:rPr>
          <w:rFonts w:ascii="Times New Roman" w:hAnsi="Times New Roman" w:cs="Times New Roman"/>
          <w:sz w:val="24"/>
          <w:szCs w:val="24"/>
        </w:rPr>
      </w:pPr>
      <w:r w:rsidRPr="00DC0FE6">
        <w:rPr>
          <w:rFonts w:ascii="Times New Roman" w:hAnsi="Times New Roman" w:cs="Times New Roman"/>
          <w:sz w:val="24"/>
          <w:szCs w:val="24"/>
        </w:rPr>
        <w:t>Мухін В.М., Магльований А.В., Магльована Г.П. Основи фізичної реабілітації. – Львів, 1999. – 120 с.</w:t>
      </w:r>
    </w:p>
    <w:p w:rsidR="00142E65" w:rsidRPr="00DC0FE6" w:rsidRDefault="00142E65" w:rsidP="00614A0B">
      <w:pPr>
        <w:pStyle w:val="ListParagraph"/>
        <w:widowControl w:val="0"/>
        <w:numPr>
          <w:ilvl w:val="0"/>
          <w:numId w:val="1"/>
        </w:numPr>
        <w:spacing w:line="360" w:lineRule="auto"/>
        <w:ind w:left="0"/>
        <w:rPr>
          <w:rFonts w:ascii="Times New Roman" w:hAnsi="Times New Roman" w:cs="Times New Roman"/>
          <w:sz w:val="24"/>
          <w:szCs w:val="24"/>
        </w:rPr>
      </w:pPr>
      <w:r w:rsidRPr="00DC0FE6">
        <w:rPr>
          <w:rFonts w:ascii="Times New Roman" w:hAnsi="Times New Roman" w:cs="Times New Roman"/>
          <w:sz w:val="24"/>
          <w:szCs w:val="24"/>
        </w:rPr>
        <w:t>Мухін В.М. Фізична реабілітація. – К., 2000. - 423с.</w:t>
      </w:r>
    </w:p>
    <w:p w:rsidR="00142E65" w:rsidRPr="00DC0FE6" w:rsidRDefault="00142E65" w:rsidP="00614A0B">
      <w:pPr>
        <w:widowControl w:val="0"/>
        <w:numPr>
          <w:ilvl w:val="0"/>
          <w:numId w:val="1"/>
        </w:numPr>
        <w:spacing w:line="360" w:lineRule="auto"/>
        <w:ind w:left="0"/>
        <w:rPr>
          <w:rFonts w:ascii="Times New Roman" w:hAnsi="Times New Roman" w:cs="Times New Roman"/>
          <w:sz w:val="24"/>
          <w:szCs w:val="24"/>
        </w:rPr>
      </w:pPr>
      <w:r w:rsidRPr="00DC0FE6">
        <w:rPr>
          <w:rFonts w:ascii="Times New Roman" w:hAnsi="Times New Roman" w:cs="Times New Roman"/>
          <w:sz w:val="24"/>
          <w:szCs w:val="24"/>
          <w:lang w:eastAsia="ru-RU"/>
        </w:rPr>
        <w:t>Мотузний В.О. Біологія: навч. посіб. Для учнів загальноосвітніх навч. закл / В.О. Мотузний: М-во освіти і науки України; за ред. О.В. Костильова, 2-е вид., стер. – К.: Світ успіху, 2009. –752 с.</w:t>
      </w:r>
    </w:p>
    <w:p w:rsidR="00142E65" w:rsidRPr="00DC0FE6" w:rsidRDefault="00142E65" w:rsidP="00614A0B">
      <w:pPr>
        <w:widowControl w:val="0"/>
        <w:numPr>
          <w:ilvl w:val="0"/>
          <w:numId w:val="1"/>
        </w:numPr>
        <w:tabs>
          <w:tab w:val="left" w:pos="180"/>
        </w:tabs>
        <w:spacing w:line="360" w:lineRule="auto"/>
        <w:ind w:left="0"/>
        <w:rPr>
          <w:rFonts w:ascii="Times New Roman" w:hAnsi="Times New Roman" w:cs="Times New Roman"/>
          <w:sz w:val="24"/>
          <w:szCs w:val="24"/>
        </w:rPr>
      </w:pPr>
      <w:r w:rsidRPr="00DC0FE6">
        <w:rPr>
          <w:rFonts w:ascii="Times New Roman" w:hAnsi="Times New Roman" w:cs="Times New Roman"/>
          <w:sz w:val="24"/>
          <w:szCs w:val="24"/>
        </w:rPr>
        <w:t>Основы физиологии человека. Учебник для высших учебных заведений, в двух томах. / под ред. акад. РАМН Б.И. Ткаченко. – СПб. – 1994. – Т.1 – 567 с., т.2 – 413 с.</w:t>
      </w:r>
    </w:p>
    <w:p w:rsidR="00142E65" w:rsidRPr="00DC0FE6" w:rsidRDefault="00142E65" w:rsidP="00614A0B">
      <w:pPr>
        <w:widowControl w:val="0"/>
        <w:numPr>
          <w:ilvl w:val="0"/>
          <w:numId w:val="1"/>
        </w:numPr>
        <w:spacing w:line="360" w:lineRule="auto"/>
        <w:ind w:left="0"/>
        <w:rPr>
          <w:rFonts w:ascii="Times New Roman" w:hAnsi="Times New Roman" w:cs="Times New Roman"/>
          <w:sz w:val="24"/>
          <w:szCs w:val="24"/>
        </w:rPr>
      </w:pPr>
      <w:r w:rsidRPr="00DC0FE6">
        <w:rPr>
          <w:rFonts w:ascii="Times New Roman" w:hAnsi="Times New Roman" w:cs="Times New Roman"/>
          <w:sz w:val="24"/>
          <w:szCs w:val="24"/>
        </w:rPr>
        <w:t>Сапин М. Р. Анатомия и физиология детей и подростков / М. Р. Сапин.– М.: Академия, 2002.– 456 с.</w:t>
      </w:r>
    </w:p>
    <w:p w:rsidR="00142E65" w:rsidRPr="00DC0FE6" w:rsidRDefault="00142E65" w:rsidP="00614A0B">
      <w:pPr>
        <w:pStyle w:val="ListParagraph"/>
        <w:widowControl w:val="0"/>
        <w:numPr>
          <w:ilvl w:val="0"/>
          <w:numId w:val="1"/>
        </w:numPr>
        <w:spacing w:line="360" w:lineRule="auto"/>
        <w:ind w:left="0"/>
        <w:rPr>
          <w:rFonts w:ascii="Times New Roman" w:hAnsi="Times New Roman" w:cs="Times New Roman"/>
          <w:sz w:val="24"/>
          <w:szCs w:val="24"/>
          <w:lang w:eastAsia="ru-RU"/>
        </w:rPr>
      </w:pPr>
      <w:hyperlink r:id="rId7" w:history="1">
        <w:r w:rsidRPr="00DC0FE6">
          <w:rPr>
            <w:rFonts w:ascii="Times New Roman" w:hAnsi="Times New Roman" w:cs="Times New Roman"/>
            <w:sz w:val="24"/>
            <w:szCs w:val="24"/>
            <w:lang w:eastAsia="ru-RU"/>
          </w:rPr>
          <w:t>Чайченко, Г. М.</w:t>
        </w:r>
      </w:hyperlink>
      <w:r w:rsidRPr="00DC0FE6">
        <w:rPr>
          <w:rFonts w:ascii="Times New Roman" w:hAnsi="Times New Roman" w:cs="Times New Roman"/>
          <w:sz w:val="24"/>
          <w:szCs w:val="24"/>
          <w:lang w:eastAsia="ru-RU"/>
        </w:rPr>
        <w:t>. Фізіологія людини і тварини [Текст] : підручник для студ. біол. спец. вищ. навч. закл. / Г. М. Чайченко [и др.]. - К. : Вища школа, 2003. - 464 с.</w:t>
      </w:r>
    </w:p>
    <w:p w:rsidR="00142E65" w:rsidRPr="00DC0FE6" w:rsidRDefault="00142E65" w:rsidP="00614A0B">
      <w:pPr>
        <w:pStyle w:val="Default"/>
        <w:spacing w:line="360" w:lineRule="auto"/>
        <w:ind w:left="360"/>
        <w:jc w:val="center"/>
        <w:rPr>
          <w:rFonts w:ascii="Times New Roman" w:hAnsi="Times New Roman" w:cs="Times New Roman"/>
          <w:b/>
          <w:bCs/>
          <w:caps/>
        </w:rPr>
      </w:pPr>
      <w:r w:rsidRPr="00DC0FE6">
        <w:rPr>
          <w:rFonts w:ascii="Times New Roman" w:hAnsi="Times New Roman" w:cs="Times New Roman"/>
          <w:b/>
          <w:bCs/>
          <w:caps/>
        </w:rPr>
        <w:t xml:space="preserve">ТЕМАТИЧНІ ПИТАННЯ </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 xml:space="preserve">Властивості води та її функції в організмі. Солі та інші неорганічні сполуки живих істот. </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 xml:space="preserve">Значення процесів травлення та всмоктування поживних речовин в шлунково-кишковому тракті для забезпечення життєдіяльності організму людини. </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Будова та робота серця людини. Особливості будови та функціонування серцевого м'яза. Автоматизм роботи серця.</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 xml:space="preserve">Органічні сполуки клітини та їхня загальна характеристика. Поняття про біополімери. </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Нервово-гуморальна регуляція шлункового соковиділення. Внесок І.П.Павлова у дослідження травлення в шлунку.</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Види імунітету: клітинний та гуморальний, вроджений та набутий. Механізми формування імунітету.</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Особливості будови, властивості та функції вуглеводів.</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 xml:space="preserve">Будова та функції підшлункової залози та печінки. </w:t>
      </w:r>
    </w:p>
    <w:p w:rsidR="00142E65" w:rsidRPr="00DC0FE6" w:rsidRDefault="00142E65" w:rsidP="00254D8E">
      <w:pPr>
        <w:pStyle w:val="ListParagraph"/>
        <w:numPr>
          <w:ilvl w:val="0"/>
          <w:numId w:val="22"/>
        </w:numPr>
        <w:spacing w:line="360" w:lineRule="auto"/>
        <w:rPr>
          <w:rFonts w:ascii="Times New Roman" w:hAnsi="Times New Roman" w:cs="Times New Roman"/>
          <w:sz w:val="24"/>
          <w:szCs w:val="24"/>
        </w:rPr>
      </w:pPr>
      <w:r w:rsidRPr="00DC0FE6">
        <w:rPr>
          <w:rFonts w:ascii="Times New Roman" w:hAnsi="Times New Roman" w:cs="Times New Roman"/>
          <w:sz w:val="24"/>
          <w:szCs w:val="24"/>
        </w:rPr>
        <w:t>Склад, функції та значення крові.</w:t>
      </w:r>
    </w:p>
    <w:p w:rsidR="00142E65" w:rsidRPr="00DC0FE6" w:rsidRDefault="00142E65" w:rsidP="00254D8E">
      <w:pPr>
        <w:pStyle w:val="ListParagraph"/>
        <w:numPr>
          <w:ilvl w:val="0"/>
          <w:numId w:val="22"/>
        </w:numPr>
        <w:spacing w:line="360" w:lineRule="auto"/>
        <w:rPr>
          <w:rFonts w:ascii="Times New Roman" w:hAnsi="Times New Roman" w:cs="Times New Roman"/>
          <w:sz w:val="24"/>
          <w:szCs w:val="24"/>
        </w:rPr>
      </w:pPr>
      <w:r w:rsidRPr="00DC0FE6">
        <w:rPr>
          <w:rFonts w:ascii="Times New Roman" w:hAnsi="Times New Roman" w:cs="Times New Roman"/>
          <w:sz w:val="24"/>
          <w:szCs w:val="24"/>
        </w:rPr>
        <w:t>Ліпіди: структура, властивості та функції.</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Вміст та способи зберігання вітамінів в основних харчових продуктах. Норми харчування залежно від вмісту необхідних організму речовин та витрат енергії.</w:t>
      </w:r>
    </w:p>
    <w:p w:rsidR="00142E65" w:rsidRPr="00DC0FE6" w:rsidRDefault="00142E65" w:rsidP="00254D8E">
      <w:pPr>
        <w:pStyle w:val="ListParagraph"/>
        <w:widowControl w:val="0"/>
        <w:numPr>
          <w:ilvl w:val="0"/>
          <w:numId w:val="22"/>
        </w:numPr>
        <w:spacing w:line="360" w:lineRule="auto"/>
        <w:rPr>
          <w:rFonts w:ascii="Times New Roman" w:hAnsi="Times New Roman" w:cs="Times New Roman"/>
          <w:sz w:val="24"/>
          <w:szCs w:val="24"/>
        </w:rPr>
      </w:pPr>
      <w:r w:rsidRPr="00DC0FE6">
        <w:rPr>
          <w:rFonts w:ascii="Times New Roman" w:hAnsi="Times New Roman" w:cs="Times New Roman"/>
          <w:sz w:val="24"/>
          <w:szCs w:val="24"/>
        </w:rPr>
        <w:t xml:space="preserve">Травматизм, його види та профілактика. </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 xml:space="preserve">Будова і властивості амінокислот. Поняття про пептиди, поліпептиди і білки. Рівні структурної організації білків. Властивості та функції білків в організмі.  Поняття про ферменти. </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Будова та функції органів сечовидільної системи.</w:t>
      </w:r>
    </w:p>
    <w:p w:rsidR="00142E65"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 xml:space="preserve">Причини виникнення викривлення хребта і розвитку плоскостопості, заходи запобігання цим аномаліям. </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 xml:space="preserve">Значення праці, фізичного виховання, заняття спортом та активного відпочинку для правильного формування скелета і розвитку м'язів. </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Особливості будови, властивості та функції нуклеїнових кислот (ДНК та різних типів РНК). АТФ, її структура та функції в організмі. Біологічна роль вітамінів, гормонів.</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Будова та функції шкіри.</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Механізми скорочення м'язових клітин. Робота м'язів.</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Особливості організації клітин прокаріотів, спільні та відмінні риси будови клітин еукаріотів та прокаріотів.</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Визначте причини виникнення демографічного вибуху в світі.</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М'язи як частина опорно-рухової системи. Особливості будови та функції посмугованих скелетних м'язів; їхнє з'єднання з кістками та шкірою.</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 xml:space="preserve">Поняття про біологічні мембрани, їхня структура, властивості та основні функції. Плазматична мембрана та її функції. Транспорт речовин через мембрани. </w:t>
      </w:r>
    </w:p>
    <w:p w:rsidR="00142E65" w:rsidRPr="00DC0FE6" w:rsidRDefault="00142E65" w:rsidP="00254D8E">
      <w:pPr>
        <w:pStyle w:val="ListParagraph"/>
        <w:numPr>
          <w:ilvl w:val="0"/>
          <w:numId w:val="22"/>
        </w:numPr>
        <w:spacing w:line="360" w:lineRule="auto"/>
        <w:rPr>
          <w:rFonts w:ascii="Times New Roman" w:hAnsi="Times New Roman" w:cs="Times New Roman"/>
          <w:sz w:val="24"/>
          <w:szCs w:val="24"/>
        </w:rPr>
      </w:pPr>
      <w:r w:rsidRPr="00DC0FE6">
        <w:rPr>
          <w:rFonts w:ascii="Times New Roman" w:hAnsi="Times New Roman" w:cs="Times New Roman"/>
          <w:sz w:val="24"/>
          <w:szCs w:val="24"/>
        </w:rPr>
        <w:t>Укажіть кінцевий продукт ферментативного розщеплення крохмалю.</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Будова, склад, властивості кісток та їхній ріст. Типи кісток організму людини. Типи з'єднання кісток. Будова та типи суглобів.</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rPr>
        <w:t>Яке значення жовчного міхура?</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 xml:space="preserve">Головний мозок, будова та функції його відділів. </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Ядро, особливості його будови та функцій. Особливості будови та хімічного складу хромосом. Поняття про каріотип.</w:t>
      </w:r>
    </w:p>
    <w:p w:rsidR="00142E65" w:rsidRPr="00DC0FE6"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DC0FE6">
        <w:rPr>
          <w:rFonts w:ascii="Times New Roman" w:hAnsi="Times New Roman"/>
          <w:sz w:val="24"/>
          <w:szCs w:val="24"/>
          <w:lang/>
        </w:rPr>
        <w:t xml:space="preserve">Будова статевих клітин людини та їхнє утворення. </w:t>
      </w:r>
    </w:p>
    <w:p w:rsidR="00142E65" w:rsidRPr="00254D8E"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rPr>
      </w:pPr>
      <w:r w:rsidRPr="00DC0FE6">
        <w:rPr>
          <w:rFonts w:ascii="Times New Roman" w:hAnsi="Times New Roman"/>
          <w:sz w:val="24"/>
          <w:szCs w:val="24"/>
          <w:lang/>
        </w:rPr>
        <w:t>Будова та функції сп</w:t>
      </w:r>
      <w:r w:rsidRPr="00254D8E">
        <w:rPr>
          <w:rFonts w:ascii="Times New Roman" w:hAnsi="Times New Roman"/>
          <w:sz w:val="24"/>
          <w:szCs w:val="24"/>
          <w:lang/>
        </w:rPr>
        <w:t>инного мозку.</w:t>
      </w:r>
    </w:p>
    <w:p w:rsidR="00142E65" w:rsidRPr="00254D8E"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rPr>
      </w:pPr>
      <w:r w:rsidRPr="00254D8E">
        <w:rPr>
          <w:rFonts w:ascii="Times New Roman" w:hAnsi="Times New Roman"/>
          <w:sz w:val="24"/>
          <w:szCs w:val="24"/>
        </w:rPr>
        <w:t>Етапи перетворення енергії в організмі: підготовчий, анаеробний (безкисневий) та аеробний (кисневий), їхнє біологічне значення. Поняття про аеробне та анаеробне дихання.</w:t>
      </w:r>
    </w:p>
    <w:p w:rsidR="00142E65" w:rsidRPr="00254D8E"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254D8E">
        <w:rPr>
          <w:rFonts w:ascii="Times New Roman" w:hAnsi="Times New Roman"/>
          <w:sz w:val="24"/>
          <w:szCs w:val="24"/>
          <w:lang/>
        </w:rPr>
        <w:t xml:space="preserve">Будова статевих клітин людини та їхнє утворення. </w:t>
      </w:r>
    </w:p>
    <w:p w:rsidR="00142E65" w:rsidRPr="00254D8E" w:rsidRDefault="00142E65" w:rsidP="00254D8E">
      <w:pPr>
        <w:pStyle w:val="ListParagraph"/>
        <w:numPr>
          <w:ilvl w:val="0"/>
          <w:numId w:val="22"/>
        </w:numPr>
        <w:spacing w:line="360" w:lineRule="auto"/>
        <w:rPr>
          <w:rFonts w:ascii="Times New Roman" w:hAnsi="Times New Roman" w:cs="Times New Roman"/>
          <w:sz w:val="24"/>
          <w:szCs w:val="24"/>
        </w:rPr>
      </w:pPr>
      <w:r w:rsidRPr="00254D8E">
        <w:rPr>
          <w:rFonts w:ascii="Times New Roman" w:hAnsi="Times New Roman" w:cs="Times New Roman"/>
          <w:sz w:val="24"/>
          <w:szCs w:val="24"/>
        </w:rPr>
        <w:t>Яке явище позначають терміном «екзогенний авітаміноз»?</w:t>
      </w:r>
    </w:p>
    <w:p w:rsidR="00142E65" w:rsidRPr="00254D8E"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eastAsia="ru-RU"/>
        </w:rPr>
      </w:pPr>
      <w:r w:rsidRPr="00254D8E">
        <w:rPr>
          <w:rFonts w:ascii="Times New Roman" w:hAnsi="Times New Roman"/>
          <w:sz w:val="24"/>
          <w:szCs w:val="24"/>
        </w:rPr>
        <w:t>Генетичний код і його властивості.</w:t>
      </w:r>
    </w:p>
    <w:p w:rsidR="00142E65" w:rsidRPr="00254D8E"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254D8E">
        <w:rPr>
          <w:rFonts w:ascii="Times New Roman" w:hAnsi="Times New Roman"/>
          <w:sz w:val="24"/>
          <w:szCs w:val="24"/>
          <w:lang/>
        </w:rPr>
        <w:t>Середня тривалість життя людини та фактори, що впливають на неї.</w:t>
      </w:r>
    </w:p>
    <w:p w:rsidR="00142E65" w:rsidRPr="00254D8E"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254D8E">
        <w:rPr>
          <w:rFonts w:ascii="Times New Roman" w:hAnsi="Times New Roman"/>
          <w:sz w:val="24"/>
          <w:szCs w:val="24"/>
          <w:lang/>
        </w:rPr>
        <w:t xml:space="preserve">Безумовні та умовні рефлекси. Рефлекторна дуга. </w:t>
      </w:r>
    </w:p>
    <w:p w:rsidR="00142E65" w:rsidRPr="00254D8E"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rPr>
      </w:pPr>
      <w:r w:rsidRPr="00254D8E">
        <w:rPr>
          <w:rFonts w:ascii="Times New Roman" w:hAnsi="Times New Roman"/>
          <w:sz w:val="24"/>
          <w:szCs w:val="24"/>
        </w:rPr>
        <w:t>Виведення продуктів обміну речовин з організмів. Роль ферментів у забезпеченні процесів обміну речовин. Взаємозв'язки процесів обміну речовин та перетворень енергії в організмах.</w:t>
      </w:r>
    </w:p>
    <w:p w:rsidR="00142E65" w:rsidRPr="00254D8E"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254D8E">
        <w:rPr>
          <w:rFonts w:ascii="Times New Roman" w:hAnsi="Times New Roman"/>
          <w:sz w:val="24"/>
          <w:szCs w:val="24"/>
          <w:lang/>
        </w:rPr>
        <w:t>Укажіть, у якому періоді формування організму людини є найшвидшим?</w:t>
      </w:r>
    </w:p>
    <w:p w:rsidR="00142E65" w:rsidRPr="00254D8E"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254D8E">
        <w:rPr>
          <w:rFonts w:ascii="Times New Roman" w:hAnsi="Times New Roman"/>
          <w:sz w:val="24"/>
          <w:szCs w:val="24"/>
          <w:lang/>
        </w:rPr>
        <w:t>Основні залози внутрішньої секреції людини та їхні функції: гіпофіз, щитоподібна і підшлункова залози, наднирники, тимус (загрудинна, або вилочкова залоза); основні гормони, які ними виробляються.</w:t>
      </w:r>
    </w:p>
    <w:p w:rsidR="00142E65" w:rsidRPr="00254D8E"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rPr>
      </w:pPr>
      <w:r w:rsidRPr="00254D8E">
        <w:rPr>
          <w:rFonts w:ascii="Times New Roman" w:hAnsi="Times New Roman"/>
          <w:sz w:val="24"/>
          <w:szCs w:val="24"/>
        </w:rPr>
        <w:t>Виведення продуктів обміну речовин з організмів. Роль ферментів у забезпеченні процесів обміну речовин. Взаємозв'язки процесів обміну речовин та перетворень енергії в організмах.</w:t>
      </w:r>
    </w:p>
    <w:p w:rsidR="00142E65" w:rsidRPr="00254D8E"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254D8E">
        <w:rPr>
          <w:rFonts w:ascii="Times New Roman" w:hAnsi="Times New Roman"/>
          <w:sz w:val="24"/>
          <w:szCs w:val="24"/>
          <w:lang/>
        </w:rPr>
        <w:t>Зоровий аналізатор. Будова і функції органа зору. Сприйняття світла, кольору, відстані. Акомодація ока. Гігієна зору, запобігання його порушенням.</w:t>
      </w:r>
    </w:p>
    <w:p w:rsidR="00142E65" w:rsidRPr="00254D8E"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254D8E">
        <w:rPr>
          <w:rFonts w:ascii="Times New Roman" w:hAnsi="Times New Roman"/>
          <w:sz w:val="24"/>
          <w:szCs w:val="24"/>
          <w:lang/>
        </w:rPr>
        <w:t>Прояви дії вищої нервової системи та їхнє значення: свідомість, мислення, емоції, мотивації, пам'ять (фізіологічна природа, види).</w:t>
      </w:r>
    </w:p>
    <w:p w:rsidR="00142E65" w:rsidRPr="00254D8E"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254D8E">
        <w:rPr>
          <w:rFonts w:ascii="Times New Roman" w:hAnsi="Times New Roman"/>
          <w:sz w:val="24"/>
          <w:szCs w:val="24"/>
        </w:rPr>
        <w:t xml:space="preserve">Механізми проникнення вірусів в організм та клітини хазяїна, їхнє розмноження. </w:t>
      </w:r>
    </w:p>
    <w:p w:rsidR="00142E65" w:rsidRPr="00254D8E" w:rsidRDefault="00142E65" w:rsidP="00254D8E">
      <w:pPr>
        <w:pStyle w:val="50"/>
        <w:widowControl w:val="0"/>
        <w:numPr>
          <w:ilvl w:val="0"/>
          <w:numId w:val="22"/>
        </w:numPr>
        <w:shd w:val="clear" w:color="auto" w:fill="auto"/>
        <w:tabs>
          <w:tab w:val="left" w:pos="1210"/>
        </w:tabs>
        <w:spacing w:before="0" w:line="360" w:lineRule="auto"/>
        <w:rPr>
          <w:rFonts w:ascii="Times New Roman" w:hAnsi="Times New Roman"/>
          <w:sz w:val="24"/>
          <w:szCs w:val="24"/>
          <w:lang/>
        </w:rPr>
      </w:pPr>
      <w:r w:rsidRPr="00254D8E">
        <w:rPr>
          <w:rFonts w:ascii="Times New Roman" w:hAnsi="Times New Roman"/>
          <w:sz w:val="24"/>
          <w:szCs w:val="24"/>
          <w:lang/>
        </w:rPr>
        <w:t>Утворення, види і форми умовних рефлексів, їхнє значення. Формування вміння і навичок.</w:t>
      </w:r>
    </w:p>
    <w:p w:rsidR="00142E65" w:rsidRPr="00254D8E" w:rsidRDefault="00142E65" w:rsidP="00254D8E">
      <w:pPr>
        <w:pStyle w:val="ListParagraph"/>
        <w:numPr>
          <w:ilvl w:val="0"/>
          <w:numId w:val="22"/>
        </w:numPr>
        <w:spacing w:line="360" w:lineRule="auto"/>
        <w:rPr>
          <w:rFonts w:ascii="Times New Roman" w:hAnsi="Times New Roman" w:cs="Times New Roman"/>
          <w:sz w:val="24"/>
          <w:szCs w:val="24"/>
        </w:rPr>
      </w:pPr>
      <w:r w:rsidRPr="00254D8E">
        <w:rPr>
          <w:rFonts w:ascii="Times New Roman" w:hAnsi="Times New Roman" w:cs="Times New Roman"/>
          <w:sz w:val="24"/>
          <w:szCs w:val="24"/>
        </w:rPr>
        <w:t>Як діє в організмі симпатичний відділ автономної (вегетативної) нервової системи.</w:t>
      </w:r>
    </w:p>
    <w:p w:rsidR="00142E65" w:rsidRPr="00DC0FE6" w:rsidRDefault="00142E65" w:rsidP="00DC0FE6">
      <w:pPr>
        <w:spacing w:line="360" w:lineRule="auto"/>
        <w:ind w:left="357" w:firstLine="708"/>
        <w:rPr>
          <w:rFonts w:ascii="Times New Roman" w:hAnsi="Times New Roman" w:cs="Times New Roman"/>
          <w:sz w:val="28"/>
          <w:szCs w:val="28"/>
        </w:rPr>
      </w:pPr>
    </w:p>
    <w:p w:rsidR="00142E65" w:rsidRDefault="00142E65" w:rsidP="00DC0FE6">
      <w:pPr>
        <w:spacing w:line="360" w:lineRule="auto"/>
        <w:ind w:firstLine="708"/>
        <w:rPr>
          <w:rFonts w:ascii="Times New Roman" w:hAnsi="Times New Roman" w:cs="Times New Roman"/>
          <w:b/>
          <w:sz w:val="28"/>
          <w:szCs w:val="28"/>
        </w:rPr>
      </w:pPr>
    </w:p>
    <w:p w:rsidR="00142E65" w:rsidRPr="00254D8E" w:rsidRDefault="00142E65" w:rsidP="00DC0FE6">
      <w:pPr>
        <w:spacing w:line="360" w:lineRule="auto"/>
        <w:ind w:firstLine="708"/>
        <w:rPr>
          <w:rFonts w:ascii="Times New Roman" w:hAnsi="Times New Roman" w:cs="Times New Roman"/>
          <w:b/>
          <w:sz w:val="24"/>
          <w:szCs w:val="24"/>
        </w:rPr>
      </w:pPr>
      <w:r w:rsidRPr="00254D8E">
        <w:rPr>
          <w:rFonts w:ascii="Times New Roman" w:hAnsi="Times New Roman" w:cs="Times New Roman"/>
          <w:b/>
          <w:sz w:val="24"/>
          <w:szCs w:val="24"/>
        </w:rPr>
        <w:t>Завідувач кафедри                                                    проф. Лях Ю. Є.</w:t>
      </w:r>
    </w:p>
    <w:p w:rsidR="00142E65" w:rsidRPr="00DC0FE6" w:rsidRDefault="00142E65" w:rsidP="00DC0FE6">
      <w:pPr>
        <w:pStyle w:val="1"/>
        <w:spacing w:line="360" w:lineRule="auto"/>
        <w:jc w:val="both"/>
        <w:rPr>
          <w:sz w:val="28"/>
          <w:szCs w:val="28"/>
        </w:rPr>
      </w:pPr>
    </w:p>
    <w:p w:rsidR="00142E65" w:rsidRPr="00DC0FE6" w:rsidRDefault="00142E65" w:rsidP="00DC0FE6">
      <w:pPr>
        <w:rPr>
          <w:rFonts w:ascii="Times New Roman" w:hAnsi="Times New Roman" w:cs="Times New Roman"/>
        </w:rPr>
      </w:pPr>
    </w:p>
    <w:p w:rsidR="00142E65" w:rsidRPr="00DC0FE6" w:rsidRDefault="00142E65" w:rsidP="00614A0B">
      <w:pPr>
        <w:spacing w:line="360" w:lineRule="auto"/>
        <w:ind w:left="360"/>
        <w:rPr>
          <w:rFonts w:ascii="Times New Roman" w:hAnsi="Times New Roman" w:cs="Times New Roman"/>
          <w:sz w:val="24"/>
          <w:szCs w:val="24"/>
        </w:rPr>
      </w:pPr>
    </w:p>
    <w:p w:rsidR="00142E65" w:rsidRPr="00DC0FE6" w:rsidRDefault="00142E65" w:rsidP="00614A0B">
      <w:pPr>
        <w:spacing w:line="360" w:lineRule="auto"/>
        <w:ind w:left="360"/>
        <w:rPr>
          <w:rFonts w:ascii="Times New Roman" w:hAnsi="Times New Roman" w:cs="Times New Roman"/>
          <w:sz w:val="24"/>
          <w:szCs w:val="24"/>
        </w:rPr>
      </w:pPr>
    </w:p>
    <w:p w:rsidR="00142E65" w:rsidRPr="00DC0FE6" w:rsidRDefault="00142E65" w:rsidP="00614A0B">
      <w:pPr>
        <w:rPr>
          <w:rFonts w:ascii="Times New Roman" w:hAnsi="Times New Roman" w:cs="Times New Roman"/>
          <w:b/>
          <w:sz w:val="24"/>
          <w:szCs w:val="24"/>
        </w:rPr>
      </w:pPr>
    </w:p>
    <w:p w:rsidR="00142E65" w:rsidRPr="00DC0FE6" w:rsidRDefault="00142E65" w:rsidP="00614A0B">
      <w:pPr>
        <w:spacing w:line="360" w:lineRule="auto"/>
        <w:ind w:left="360"/>
        <w:rPr>
          <w:rFonts w:ascii="Times New Roman" w:hAnsi="Times New Roman" w:cs="Times New Roman"/>
          <w:sz w:val="24"/>
          <w:szCs w:val="24"/>
        </w:rPr>
      </w:pPr>
    </w:p>
    <w:p w:rsidR="00142E65" w:rsidRPr="00DC0FE6" w:rsidRDefault="00142E65" w:rsidP="00614A0B">
      <w:pPr>
        <w:spacing w:line="360" w:lineRule="auto"/>
        <w:ind w:left="360"/>
        <w:rPr>
          <w:rFonts w:ascii="Times New Roman" w:hAnsi="Times New Roman" w:cs="Times New Roman"/>
          <w:sz w:val="24"/>
          <w:szCs w:val="24"/>
        </w:rPr>
      </w:pPr>
    </w:p>
    <w:p w:rsidR="00142E65" w:rsidRPr="00DC0FE6" w:rsidRDefault="00142E65" w:rsidP="00614A0B">
      <w:pPr>
        <w:spacing w:line="360" w:lineRule="auto"/>
        <w:rPr>
          <w:rFonts w:ascii="Times New Roman" w:hAnsi="Times New Roman" w:cs="Times New Roman"/>
          <w:sz w:val="24"/>
          <w:szCs w:val="24"/>
        </w:rPr>
      </w:pPr>
    </w:p>
    <w:p w:rsidR="00142E65" w:rsidRPr="00DC0FE6" w:rsidRDefault="00142E65" w:rsidP="00614A0B">
      <w:pPr>
        <w:rPr>
          <w:rFonts w:ascii="Times New Roman" w:hAnsi="Times New Roman" w:cs="Times New Roman"/>
        </w:rPr>
      </w:pPr>
    </w:p>
    <w:p w:rsidR="00142E65" w:rsidRPr="00DC0FE6" w:rsidRDefault="00142E65" w:rsidP="00614A0B">
      <w:pPr>
        <w:rPr>
          <w:rFonts w:ascii="Times New Roman" w:hAnsi="Times New Roman" w:cs="Times New Roman"/>
        </w:rPr>
      </w:pPr>
    </w:p>
    <w:p w:rsidR="00142E65" w:rsidRPr="00DC0FE6" w:rsidRDefault="00142E65" w:rsidP="00614A0B">
      <w:pPr>
        <w:rPr>
          <w:rFonts w:ascii="Times New Roman" w:hAnsi="Times New Roman" w:cs="Times New Roman"/>
        </w:rPr>
      </w:pPr>
    </w:p>
    <w:sectPr w:rsidR="00142E65" w:rsidRPr="00DC0FE6" w:rsidSect="002639A6">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65" w:rsidRDefault="00142E65" w:rsidP="009A47B4">
      <w:r>
        <w:separator/>
      </w:r>
    </w:p>
  </w:endnote>
  <w:endnote w:type="continuationSeparator" w:id="0">
    <w:p w:rsidR="00142E65" w:rsidRDefault="00142E65" w:rsidP="009A4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65" w:rsidRDefault="00142E6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65" w:rsidRDefault="00142E65" w:rsidP="009A47B4">
      <w:r>
        <w:separator/>
      </w:r>
    </w:p>
  </w:footnote>
  <w:footnote w:type="continuationSeparator" w:id="0">
    <w:p w:rsidR="00142E65" w:rsidRDefault="00142E65" w:rsidP="009A4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65" w:rsidRDefault="00142E65">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34A5930"/>
    <w:multiLevelType w:val="hybridMultilevel"/>
    <w:tmpl w:val="7B5A99A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D648F"/>
    <w:multiLevelType w:val="hybridMultilevel"/>
    <w:tmpl w:val="3D8A5B86"/>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54137A"/>
    <w:multiLevelType w:val="hybridMultilevel"/>
    <w:tmpl w:val="C44E6FB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5E2F39"/>
    <w:multiLevelType w:val="hybridMultilevel"/>
    <w:tmpl w:val="968026D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32FC5"/>
    <w:multiLevelType w:val="hybridMultilevel"/>
    <w:tmpl w:val="A126D2B8"/>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1CB30ED"/>
    <w:multiLevelType w:val="hybridMultilevel"/>
    <w:tmpl w:val="5D307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1B0D35"/>
    <w:multiLevelType w:val="hybridMultilevel"/>
    <w:tmpl w:val="9ADC6CD2"/>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06608DD"/>
    <w:multiLevelType w:val="hybridMultilevel"/>
    <w:tmpl w:val="5AAE40B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723AF1"/>
    <w:multiLevelType w:val="hybridMultilevel"/>
    <w:tmpl w:val="EED62CB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6F3E06"/>
    <w:multiLevelType w:val="hybridMultilevel"/>
    <w:tmpl w:val="5274B12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1271A2"/>
    <w:multiLevelType w:val="hybridMultilevel"/>
    <w:tmpl w:val="277C21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0F17EC1"/>
    <w:multiLevelType w:val="hybridMultilevel"/>
    <w:tmpl w:val="00924DF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3">
    <w:nsid w:val="52C76E1C"/>
    <w:multiLevelType w:val="hybridMultilevel"/>
    <w:tmpl w:val="CB1A565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532792"/>
    <w:multiLevelType w:val="hybridMultilevel"/>
    <w:tmpl w:val="8E42DF9A"/>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3F5491"/>
    <w:multiLevelType w:val="hybridMultilevel"/>
    <w:tmpl w:val="0D64074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F56AEB"/>
    <w:multiLevelType w:val="hybridMultilevel"/>
    <w:tmpl w:val="0A022F10"/>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EF03BDB"/>
    <w:multiLevelType w:val="hybridMultilevel"/>
    <w:tmpl w:val="FF32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2E2168"/>
    <w:multiLevelType w:val="hybridMultilevel"/>
    <w:tmpl w:val="B5BA12C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49C4319"/>
    <w:multiLevelType w:val="hybridMultilevel"/>
    <w:tmpl w:val="CD48F364"/>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6EB6470"/>
    <w:multiLevelType w:val="hybridMultilevel"/>
    <w:tmpl w:val="EDAEF5A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350FB7"/>
    <w:multiLevelType w:val="hybridMultilevel"/>
    <w:tmpl w:val="2DE8A6CA"/>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1"/>
  </w:num>
  <w:num w:numId="4">
    <w:abstractNumId w:val="4"/>
  </w:num>
  <w:num w:numId="5">
    <w:abstractNumId w:val="9"/>
  </w:num>
  <w:num w:numId="6">
    <w:abstractNumId w:val="13"/>
  </w:num>
  <w:num w:numId="7">
    <w:abstractNumId w:val="14"/>
  </w:num>
  <w:num w:numId="8">
    <w:abstractNumId w:val="19"/>
  </w:num>
  <w:num w:numId="9">
    <w:abstractNumId w:val="21"/>
  </w:num>
  <w:num w:numId="10">
    <w:abstractNumId w:val="7"/>
  </w:num>
  <w:num w:numId="11">
    <w:abstractNumId w:val="2"/>
  </w:num>
  <w:num w:numId="12">
    <w:abstractNumId w:val="20"/>
  </w:num>
  <w:num w:numId="13">
    <w:abstractNumId w:val="16"/>
  </w:num>
  <w:num w:numId="14">
    <w:abstractNumId w:val="5"/>
  </w:num>
  <w:num w:numId="15">
    <w:abstractNumId w:val="3"/>
  </w:num>
  <w:num w:numId="16">
    <w:abstractNumId w:val="18"/>
  </w:num>
  <w:num w:numId="17">
    <w:abstractNumId w:val="15"/>
  </w:num>
  <w:num w:numId="18">
    <w:abstractNumId w:val="8"/>
  </w:num>
  <w:num w:numId="19">
    <w:abstractNumId w:val="17"/>
  </w:num>
  <w:num w:numId="20">
    <w:abstractNumId w:val="10"/>
  </w:num>
  <w:num w:numId="21">
    <w:abstractNumId w:val="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C41"/>
    <w:rsid w:val="000160A8"/>
    <w:rsid w:val="00142E65"/>
    <w:rsid w:val="001F3640"/>
    <w:rsid w:val="002402B5"/>
    <w:rsid w:val="00254D8E"/>
    <w:rsid w:val="002639A6"/>
    <w:rsid w:val="00441C95"/>
    <w:rsid w:val="00480E37"/>
    <w:rsid w:val="00614A0B"/>
    <w:rsid w:val="007F4E57"/>
    <w:rsid w:val="008853B8"/>
    <w:rsid w:val="008B0C41"/>
    <w:rsid w:val="00947B21"/>
    <w:rsid w:val="00961FE1"/>
    <w:rsid w:val="009A47B4"/>
    <w:rsid w:val="00A300DE"/>
    <w:rsid w:val="00BE5BB5"/>
    <w:rsid w:val="00C975CC"/>
    <w:rsid w:val="00D519CA"/>
    <w:rsid w:val="00D811E1"/>
    <w:rsid w:val="00DC0FE6"/>
    <w:rsid w:val="00E1791E"/>
    <w:rsid w:val="00E81614"/>
    <w:rsid w:val="00EB63E5"/>
    <w:rsid w:val="00F37049"/>
    <w:rsid w:val="00F5710B"/>
    <w:rsid w:val="00F80BC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41"/>
    <w:pPr>
      <w:jc w:val="both"/>
    </w:pPr>
    <w:rPr>
      <w:rFonts w:cs="Calibri"/>
      <w:lang w:eastAsia="en-US"/>
    </w:rPr>
  </w:style>
  <w:style w:type="paragraph" w:styleId="Heading3">
    <w:name w:val="heading 3"/>
    <w:basedOn w:val="Normal"/>
    <w:next w:val="Normal"/>
    <w:link w:val="Heading3Char"/>
    <w:uiPriority w:val="99"/>
    <w:qFormat/>
    <w:rsid w:val="008B0C41"/>
    <w:pPr>
      <w:keepNext/>
      <w:spacing w:before="240" w:after="60" w:line="276" w:lineRule="auto"/>
      <w:jc w:val="left"/>
      <w:outlineLvl w:val="2"/>
    </w:pPr>
    <w:rPr>
      <w:rFonts w:ascii="Arial" w:eastAsia="Times New Roman" w:hAnsi="Arial" w:cs="Arial"/>
      <w:b/>
      <w:bCs/>
      <w:sz w:val="26"/>
      <w:szCs w:val="2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B0C41"/>
    <w:rPr>
      <w:rFonts w:ascii="Arial" w:hAnsi="Arial" w:cs="Arial"/>
      <w:b/>
      <w:bCs/>
      <w:sz w:val="26"/>
      <w:szCs w:val="26"/>
      <w:lang w:eastAsia="ru-RU"/>
    </w:rPr>
  </w:style>
  <w:style w:type="paragraph" w:styleId="ListParagraph">
    <w:name w:val="List Paragraph"/>
    <w:basedOn w:val="Normal"/>
    <w:uiPriority w:val="99"/>
    <w:qFormat/>
    <w:rsid w:val="008B0C41"/>
    <w:pPr>
      <w:ind w:left="720"/>
    </w:pPr>
  </w:style>
  <w:style w:type="character" w:customStyle="1" w:styleId="5">
    <w:name w:val="Основной текст (5)_"/>
    <w:link w:val="50"/>
    <w:uiPriority w:val="99"/>
    <w:locked/>
    <w:rsid w:val="008B0C41"/>
    <w:rPr>
      <w:sz w:val="26"/>
      <w:shd w:val="clear" w:color="auto" w:fill="FFFFFF"/>
    </w:rPr>
  </w:style>
  <w:style w:type="character" w:customStyle="1" w:styleId="51">
    <w:name w:val="Основной текст (5) + Курсив"/>
    <w:uiPriority w:val="99"/>
    <w:rsid w:val="008B0C41"/>
    <w:rPr>
      <w:i/>
      <w:sz w:val="26"/>
      <w:shd w:val="clear" w:color="auto" w:fill="FFFFFF"/>
    </w:rPr>
  </w:style>
  <w:style w:type="character" w:customStyle="1" w:styleId="511">
    <w:name w:val="Основной текст (5) + 11"/>
    <w:aliases w:val="5 pt2,Интервал 0 pt"/>
    <w:uiPriority w:val="99"/>
    <w:rsid w:val="008B0C41"/>
    <w:rPr>
      <w:spacing w:val="10"/>
      <w:sz w:val="23"/>
      <w:shd w:val="clear" w:color="auto" w:fill="FFFFFF"/>
    </w:rPr>
  </w:style>
  <w:style w:type="character" w:customStyle="1" w:styleId="511pt">
    <w:name w:val="Основной текст (5) + 11 pt"/>
    <w:aliases w:val="Полужирный"/>
    <w:uiPriority w:val="99"/>
    <w:rsid w:val="008B0C41"/>
    <w:rPr>
      <w:b/>
      <w:sz w:val="22"/>
      <w:shd w:val="clear" w:color="auto" w:fill="FFFFFF"/>
    </w:rPr>
  </w:style>
  <w:style w:type="paragraph" w:customStyle="1" w:styleId="50">
    <w:name w:val="Основной текст (5)"/>
    <w:basedOn w:val="Normal"/>
    <w:link w:val="5"/>
    <w:uiPriority w:val="99"/>
    <w:rsid w:val="008B0C41"/>
    <w:pPr>
      <w:shd w:val="clear" w:color="auto" w:fill="FFFFFF"/>
      <w:spacing w:before="120" w:line="317" w:lineRule="exact"/>
    </w:pPr>
    <w:rPr>
      <w:rFonts w:cs="Times New Roman"/>
      <w:sz w:val="26"/>
      <w:szCs w:val="20"/>
      <w:lang w:eastAsia="uk-UA"/>
    </w:rPr>
  </w:style>
  <w:style w:type="paragraph" w:styleId="Header">
    <w:name w:val="header"/>
    <w:basedOn w:val="Normal"/>
    <w:link w:val="HeaderChar"/>
    <w:uiPriority w:val="99"/>
    <w:semiHidden/>
    <w:rsid w:val="008B0C41"/>
    <w:pPr>
      <w:tabs>
        <w:tab w:val="center" w:pos="4677"/>
        <w:tab w:val="right" w:pos="9355"/>
      </w:tabs>
      <w:jc w:val="left"/>
    </w:pPr>
    <w:rPr>
      <w:rFonts w:eastAsia="Times New Roman"/>
      <w:lang w:val="ru-RU" w:eastAsia="ru-RU"/>
    </w:rPr>
  </w:style>
  <w:style w:type="character" w:customStyle="1" w:styleId="HeaderChar">
    <w:name w:val="Header Char"/>
    <w:basedOn w:val="DefaultParagraphFont"/>
    <w:link w:val="Header"/>
    <w:uiPriority w:val="99"/>
    <w:semiHidden/>
    <w:locked/>
    <w:rsid w:val="008B0C41"/>
    <w:rPr>
      <w:rFonts w:ascii="Calibri" w:hAnsi="Calibri" w:cs="Calibri"/>
      <w:lang w:eastAsia="ru-RU"/>
    </w:rPr>
  </w:style>
  <w:style w:type="paragraph" w:styleId="Footer">
    <w:name w:val="footer"/>
    <w:basedOn w:val="Normal"/>
    <w:link w:val="FooterChar"/>
    <w:uiPriority w:val="99"/>
    <w:rsid w:val="008B0C41"/>
    <w:pPr>
      <w:tabs>
        <w:tab w:val="center" w:pos="4677"/>
        <w:tab w:val="right" w:pos="9355"/>
      </w:tabs>
      <w:jc w:val="left"/>
    </w:pPr>
    <w:rPr>
      <w:rFonts w:eastAsia="Times New Roman"/>
      <w:lang w:val="ru-RU" w:eastAsia="ru-RU"/>
    </w:rPr>
  </w:style>
  <w:style w:type="character" w:customStyle="1" w:styleId="FooterChar">
    <w:name w:val="Footer Char"/>
    <w:basedOn w:val="DefaultParagraphFont"/>
    <w:link w:val="Footer"/>
    <w:uiPriority w:val="99"/>
    <w:locked/>
    <w:rsid w:val="008B0C41"/>
    <w:rPr>
      <w:rFonts w:ascii="Calibri" w:hAnsi="Calibri" w:cs="Calibri"/>
      <w:lang w:eastAsia="ru-RU"/>
    </w:rPr>
  </w:style>
  <w:style w:type="paragraph" w:styleId="Title">
    <w:name w:val="Title"/>
    <w:basedOn w:val="Normal"/>
    <w:next w:val="Subtitle"/>
    <w:link w:val="TitleChar"/>
    <w:uiPriority w:val="99"/>
    <w:qFormat/>
    <w:rsid w:val="008B0C41"/>
    <w:pPr>
      <w:suppressAutoHyphens/>
      <w:overflowPunct w:val="0"/>
      <w:autoSpaceDE w:val="0"/>
      <w:jc w:val="center"/>
      <w:textAlignment w:val="baseline"/>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uiPriority w:val="99"/>
    <w:locked/>
    <w:rsid w:val="008B0C41"/>
    <w:rPr>
      <w:rFonts w:ascii="Times New Roman" w:hAnsi="Times New Roman" w:cs="Times New Roman"/>
      <w:b/>
      <w:bCs/>
      <w:sz w:val="28"/>
      <w:szCs w:val="28"/>
      <w:lang w:val="uk-UA" w:eastAsia="ar-SA" w:bidi="ar-SA"/>
    </w:rPr>
  </w:style>
  <w:style w:type="paragraph" w:styleId="Subtitle">
    <w:name w:val="Subtitle"/>
    <w:basedOn w:val="Normal"/>
    <w:next w:val="BodyText"/>
    <w:link w:val="SubtitleChar"/>
    <w:uiPriority w:val="99"/>
    <w:qFormat/>
    <w:rsid w:val="008B0C41"/>
    <w:pPr>
      <w:keepNext/>
      <w:widowControl w:val="0"/>
      <w:suppressAutoHyphens/>
      <w:autoSpaceDE w:val="0"/>
      <w:spacing w:before="240" w:after="120" w:line="300" w:lineRule="auto"/>
      <w:jc w:val="center"/>
    </w:pPr>
    <w:rPr>
      <w:rFonts w:ascii="Arial" w:eastAsia="SimSun" w:hAnsi="Arial" w:cs="Arial"/>
      <w:i/>
      <w:iCs/>
      <w:sz w:val="28"/>
      <w:szCs w:val="28"/>
      <w:lang w:eastAsia="ar-SA"/>
    </w:rPr>
  </w:style>
  <w:style w:type="character" w:customStyle="1" w:styleId="SubtitleChar">
    <w:name w:val="Subtitle Char"/>
    <w:basedOn w:val="DefaultParagraphFont"/>
    <w:link w:val="Subtitle"/>
    <w:uiPriority w:val="99"/>
    <w:locked/>
    <w:rsid w:val="008B0C41"/>
    <w:rPr>
      <w:rFonts w:ascii="Arial" w:eastAsia="SimSun" w:hAnsi="Arial" w:cs="Arial"/>
      <w:i/>
      <w:iCs/>
      <w:sz w:val="28"/>
      <w:szCs w:val="28"/>
      <w:lang w:val="uk-UA" w:eastAsia="ar-SA" w:bidi="ar-SA"/>
    </w:rPr>
  </w:style>
  <w:style w:type="paragraph" w:styleId="BodyText">
    <w:name w:val="Body Text"/>
    <w:basedOn w:val="Normal"/>
    <w:link w:val="BodyTextChar"/>
    <w:uiPriority w:val="99"/>
    <w:semiHidden/>
    <w:rsid w:val="008B0C41"/>
    <w:pPr>
      <w:spacing w:after="120"/>
    </w:pPr>
  </w:style>
  <w:style w:type="character" w:customStyle="1" w:styleId="BodyTextChar">
    <w:name w:val="Body Text Char"/>
    <w:basedOn w:val="DefaultParagraphFont"/>
    <w:link w:val="BodyText"/>
    <w:uiPriority w:val="99"/>
    <w:semiHidden/>
    <w:locked/>
    <w:rsid w:val="008B0C41"/>
    <w:rPr>
      <w:rFonts w:ascii="Calibri" w:eastAsia="Times New Roman" w:hAnsi="Calibri" w:cs="Calibri"/>
      <w:lang w:val="uk-UA"/>
    </w:rPr>
  </w:style>
  <w:style w:type="paragraph" w:customStyle="1" w:styleId="a">
    <w:name w:val="Заголовок"/>
    <w:basedOn w:val="Normal"/>
    <w:next w:val="BodyText"/>
    <w:uiPriority w:val="99"/>
    <w:rsid w:val="008B0C41"/>
    <w:pPr>
      <w:keepNext/>
      <w:suppressAutoHyphens/>
      <w:spacing w:before="240" w:after="120"/>
      <w:jc w:val="left"/>
    </w:pPr>
    <w:rPr>
      <w:rFonts w:ascii="Arial" w:eastAsia="Microsoft YaHei" w:hAnsi="Arial" w:cs="Arial"/>
      <w:sz w:val="28"/>
      <w:szCs w:val="28"/>
      <w:lang w:val="ru-RU" w:eastAsia="ar-SA"/>
    </w:rPr>
  </w:style>
  <w:style w:type="paragraph" w:customStyle="1" w:styleId="Default">
    <w:name w:val="Default"/>
    <w:uiPriority w:val="99"/>
    <w:rsid w:val="008B0C41"/>
    <w:pPr>
      <w:autoSpaceDE w:val="0"/>
      <w:autoSpaceDN w:val="0"/>
      <w:adjustRightInd w:val="0"/>
    </w:pPr>
    <w:rPr>
      <w:rFonts w:cs="Calibri"/>
      <w:color w:val="000000"/>
      <w:sz w:val="24"/>
      <w:szCs w:val="24"/>
      <w:lang w:eastAsia="en-US"/>
    </w:rPr>
  </w:style>
  <w:style w:type="paragraph" w:customStyle="1" w:styleId="1">
    <w:name w:val="Обычный1"/>
    <w:uiPriority w:val="99"/>
    <w:rsid w:val="00DC0FE6"/>
    <w:pPr>
      <w:widowControl w:val="0"/>
      <w:spacing w:line="480" w:lineRule="auto"/>
      <w:ind w:firstLine="720"/>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bis-nbuv.gov.ua/cgi-bin/irbis_nbuv/cgiirbis_64.exe?Z21ID=&amp;I21DBN=EC&amp;P21DBN=EC&amp;S21STN=1&amp;S21REF=10&amp;S21FMT=fullwebr&amp;C21COM=S&amp;S21CNR=20&amp;S21P01=0&amp;S21P02=0&amp;S21P03=A=&amp;S21COLORTERMS=1&amp;S21STR=%D0%A7%D0%B0%D0%B9%D1%87%D0%B5%D0%BD%D0%BA%D0%BE%20%D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13</Pages>
  <Words>15263</Words>
  <Characters>8701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DNA7 X86</dc:creator>
  <cp:keywords/>
  <dc:description/>
  <cp:lastModifiedBy>user</cp:lastModifiedBy>
  <cp:revision>2</cp:revision>
  <dcterms:created xsi:type="dcterms:W3CDTF">2018-06-07T09:05:00Z</dcterms:created>
  <dcterms:modified xsi:type="dcterms:W3CDTF">2018-06-07T09:05:00Z</dcterms:modified>
</cp:coreProperties>
</file>