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D" w:rsidRPr="00E32637" w:rsidRDefault="00AC2A9E" w:rsidP="0022075E">
      <w:pPr>
        <w:pStyle w:val="a3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637">
        <w:rPr>
          <w:rFonts w:ascii="Times New Roman" w:hAnsi="Times New Roman"/>
          <w:b/>
          <w:sz w:val="26"/>
          <w:szCs w:val="26"/>
        </w:rPr>
        <w:t>КОНКУРС СПІЛЬНИХ УКРАЇНСЬКО – </w:t>
      </w:r>
      <w:r w:rsidR="002C7BE1" w:rsidRPr="00E32637">
        <w:rPr>
          <w:rFonts w:ascii="Times New Roman" w:hAnsi="Times New Roman"/>
          <w:b/>
          <w:sz w:val="26"/>
          <w:szCs w:val="26"/>
        </w:rPr>
        <w:t xml:space="preserve">ІЗРАЇЛЬСЬКИХ </w:t>
      </w:r>
      <w:r w:rsidR="005431E9" w:rsidRPr="00E32637">
        <w:rPr>
          <w:rFonts w:ascii="Times New Roman" w:hAnsi="Times New Roman"/>
          <w:b/>
          <w:sz w:val="26"/>
          <w:szCs w:val="26"/>
        </w:rPr>
        <w:br/>
      </w:r>
      <w:r w:rsidRPr="00E32637">
        <w:rPr>
          <w:rFonts w:ascii="Times New Roman" w:hAnsi="Times New Roman"/>
          <w:b/>
          <w:sz w:val="26"/>
          <w:szCs w:val="26"/>
        </w:rPr>
        <w:t xml:space="preserve">НАУКОВО-ДОСЛІДНИХ ПРОЕКТІВ </w:t>
      </w:r>
    </w:p>
    <w:p w:rsidR="00D20A4B" w:rsidRPr="00E32637" w:rsidRDefault="00660685" w:rsidP="0022075E">
      <w:pPr>
        <w:pStyle w:val="a3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637">
        <w:rPr>
          <w:rFonts w:ascii="Times New Roman" w:hAnsi="Times New Roman"/>
          <w:b/>
          <w:sz w:val="26"/>
          <w:szCs w:val="26"/>
        </w:rPr>
        <w:t>ДЛЯ РЕАЛІЗАЦІЇ У</w:t>
      </w:r>
      <w:r w:rsidR="001C537D" w:rsidRPr="00E32637">
        <w:rPr>
          <w:rFonts w:ascii="Times New Roman" w:hAnsi="Times New Roman"/>
          <w:b/>
          <w:sz w:val="26"/>
          <w:szCs w:val="26"/>
        </w:rPr>
        <w:t xml:space="preserve"> </w:t>
      </w:r>
      <w:r w:rsidR="00CD398B" w:rsidRPr="00E32637">
        <w:rPr>
          <w:rFonts w:ascii="Times New Roman" w:hAnsi="Times New Roman"/>
          <w:b/>
          <w:sz w:val="26"/>
          <w:szCs w:val="26"/>
        </w:rPr>
        <w:t>20</w:t>
      </w:r>
      <w:r w:rsidR="007447FB" w:rsidRPr="00E32637">
        <w:rPr>
          <w:rFonts w:ascii="Times New Roman" w:hAnsi="Times New Roman"/>
          <w:b/>
          <w:sz w:val="26"/>
          <w:szCs w:val="26"/>
        </w:rPr>
        <w:t>19</w:t>
      </w:r>
      <w:r w:rsidR="00AC2A9E" w:rsidRPr="00E32637">
        <w:rPr>
          <w:rFonts w:ascii="Times New Roman" w:hAnsi="Times New Roman"/>
          <w:b/>
          <w:sz w:val="26"/>
          <w:szCs w:val="26"/>
          <w:lang w:val="en-US"/>
        </w:rPr>
        <w:t> </w:t>
      </w:r>
      <w:r w:rsidR="00AC2A9E" w:rsidRPr="00E32637">
        <w:rPr>
          <w:rFonts w:ascii="Times New Roman" w:hAnsi="Times New Roman"/>
          <w:b/>
          <w:sz w:val="26"/>
          <w:szCs w:val="26"/>
        </w:rPr>
        <w:t>–</w:t>
      </w:r>
      <w:r w:rsidR="00AC2A9E" w:rsidRPr="00E32637">
        <w:rPr>
          <w:rFonts w:ascii="Times New Roman" w:hAnsi="Times New Roman"/>
          <w:b/>
          <w:sz w:val="26"/>
          <w:szCs w:val="26"/>
          <w:lang w:val="en-US"/>
        </w:rPr>
        <w:t> </w:t>
      </w:r>
      <w:r w:rsidR="00CD398B" w:rsidRPr="00E32637">
        <w:rPr>
          <w:rFonts w:ascii="Times New Roman" w:hAnsi="Times New Roman"/>
          <w:b/>
          <w:sz w:val="26"/>
          <w:szCs w:val="26"/>
        </w:rPr>
        <w:t>20</w:t>
      </w:r>
      <w:r w:rsidR="007447FB" w:rsidRPr="00E32637">
        <w:rPr>
          <w:rFonts w:ascii="Times New Roman" w:hAnsi="Times New Roman"/>
          <w:b/>
          <w:sz w:val="26"/>
          <w:szCs w:val="26"/>
        </w:rPr>
        <w:t>20</w:t>
      </w:r>
      <w:r w:rsidR="00CD398B" w:rsidRPr="00E32637">
        <w:rPr>
          <w:rFonts w:ascii="Times New Roman" w:hAnsi="Times New Roman"/>
          <w:b/>
          <w:sz w:val="26"/>
          <w:szCs w:val="26"/>
        </w:rPr>
        <w:t xml:space="preserve"> </w:t>
      </w:r>
      <w:r w:rsidR="00AC2A9E" w:rsidRPr="00E32637">
        <w:rPr>
          <w:rFonts w:ascii="Times New Roman" w:hAnsi="Times New Roman"/>
          <w:b/>
          <w:sz w:val="26"/>
          <w:szCs w:val="26"/>
        </w:rPr>
        <w:t>рр.</w:t>
      </w:r>
    </w:p>
    <w:p w:rsidR="00D20A4B" w:rsidRPr="00E32637" w:rsidRDefault="00D20A4B" w:rsidP="0022075E">
      <w:pPr>
        <w:pStyle w:val="a3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0A4B" w:rsidRPr="00E32637" w:rsidRDefault="00D20A4B" w:rsidP="0022075E">
      <w:pPr>
        <w:pStyle w:val="a3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>Відповідно до Угоди між Урядом України та Урядом Держави Ізраїль про співробітництво в галузі науки і технологій  від 12 січня 1993 року та Програми науково</w:t>
      </w:r>
      <w:r w:rsidR="0022288D" w:rsidRPr="00E32637">
        <w:rPr>
          <w:rFonts w:ascii="Times New Roman" w:hAnsi="Times New Roman"/>
          <w:sz w:val="26"/>
          <w:szCs w:val="26"/>
        </w:rPr>
        <w:t>го і технологічного</w:t>
      </w:r>
      <w:r w:rsidRPr="00E32637">
        <w:rPr>
          <w:rFonts w:ascii="Times New Roman" w:hAnsi="Times New Roman"/>
          <w:sz w:val="26"/>
          <w:szCs w:val="26"/>
        </w:rPr>
        <w:t xml:space="preserve"> співробітництва між </w:t>
      </w:r>
      <w:r w:rsidR="0022288D" w:rsidRPr="00E32637">
        <w:rPr>
          <w:rFonts w:ascii="Times New Roman" w:hAnsi="Times New Roman"/>
          <w:sz w:val="26"/>
          <w:szCs w:val="26"/>
        </w:rPr>
        <w:t xml:space="preserve">Урядом </w:t>
      </w:r>
      <w:r w:rsidRPr="00E32637">
        <w:rPr>
          <w:rFonts w:ascii="Times New Roman" w:hAnsi="Times New Roman"/>
          <w:sz w:val="26"/>
          <w:szCs w:val="26"/>
        </w:rPr>
        <w:t xml:space="preserve">Україною та </w:t>
      </w:r>
      <w:r w:rsidR="0022288D" w:rsidRPr="00E32637">
        <w:rPr>
          <w:rFonts w:ascii="Times New Roman" w:hAnsi="Times New Roman"/>
          <w:sz w:val="26"/>
          <w:szCs w:val="26"/>
        </w:rPr>
        <w:t xml:space="preserve">Урядом </w:t>
      </w:r>
      <w:r w:rsidRPr="00E32637">
        <w:rPr>
          <w:rFonts w:ascii="Times New Roman" w:hAnsi="Times New Roman"/>
          <w:sz w:val="26"/>
          <w:szCs w:val="26"/>
        </w:rPr>
        <w:t xml:space="preserve">Державою Ізраїль від </w:t>
      </w:r>
      <w:r w:rsidR="0022288D" w:rsidRPr="00E32637">
        <w:rPr>
          <w:rFonts w:ascii="Times New Roman" w:hAnsi="Times New Roman"/>
          <w:sz w:val="26"/>
          <w:szCs w:val="26"/>
        </w:rPr>
        <w:t xml:space="preserve">22 грудня 2015 року, </w:t>
      </w:r>
      <w:r w:rsidRPr="00E32637">
        <w:rPr>
          <w:rFonts w:ascii="Times New Roman" w:hAnsi="Times New Roman"/>
          <w:sz w:val="26"/>
          <w:szCs w:val="26"/>
        </w:rPr>
        <w:t>Міністерство освіти і науки України та Міністерство науки і технологі</w:t>
      </w:r>
      <w:r w:rsidR="0022288D" w:rsidRPr="00E32637">
        <w:rPr>
          <w:rFonts w:ascii="Times New Roman" w:hAnsi="Times New Roman"/>
          <w:sz w:val="26"/>
          <w:szCs w:val="26"/>
        </w:rPr>
        <w:t>й</w:t>
      </w:r>
      <w:r w:rsidRPr="00E32637">
        <w:rPr>
          <w:rFonts w:ascii="Times New Roman" w:hAnsi="Times New Roman"/>
          <w:sz w:val="26"/>
          <w:szCs w:val="26"/>
        </w:rPr>
        <w:t xml:space="preserve"> Держави Ізраїль оголошують конкурс спільних українсько-ізраїльських науково-дослідних</w:t>
      </w:r>
      <w:r w:rsidR="00E32637" w:rsidRPr="00E32637">
        <w:rPr>
          <w:rFonts w:ascii="Times New Roman" w:hAnsi="Times New Roman"/>
          <w:sz w:val="26"/>
          <w:szCs w:val="26"/>
        </w:rPr>
        <w:t xml:space="preserve"> проектів для реалізації у 2019-</w:t>
      </w:r>
      <w:r w:rsidRPr="00E32637">
        <w:rPr>
          <w:rFonts w:ascii="Times New Roman" w:hAnsi="Times New Roman"/>
          <w:sz w:val="26"/>
          <w:szCs w:val="26"/>
        </w:rPr>
        <w:t xml:space="preserve">2020 рр. </w:t>
      </w:r>
    </w:p>
    <w:p w:rsidR="00D20A4B" w:rsidRPr="00E32637" w:rsidRDefault="00D20A4B" w:rsidP="0022075E">
      <w:pPr>
        <w:pStyle w:val="a3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E0987" w:rsidRPr="00E32637" w:rsidRDefault="00D20A4B" w:rsidP="0022075E">
      <w:pPr>
        <w:keepNext/>
        <w:jc w:val="both"/>
        <w:outlineLvl w:val="2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>Мета конкурсу</w:t>
      </w:r>
    </w:p>
    <w:p w:rsidR="0022288D" w:rsidRPr="00E32637" w:rsidRDefault="0022288D" w:rsidP="0022075E">
      <w:pPr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Конкурс проводиться з метою сприяння встановленню та розвитку якісного науково-технологічного співробітництва між науковцями обох країн.</w:t>
      </w:r>
    </w:p>
    <w:p w:rsidR="00D20A4B" w:rsidRPr="00E32637" w:rsidRDefault="00D20A4B" w:rsidP="0022075E">
      <w:pPr>
        <w:rPr>
          <w:rFonts w:ascii="Times New Roman" w:hAnsi="Times New Roman"/>
          <w:sz w:val="26"/>
          <w:szCs w:val="26"/>
          <w:lang w:val="uk-UA"/>
        </w:rPr>
      </w:pPr>
    </w:p>
    <w:p w:rsidR="00D20A4B" w:rsidRPr="00E32637" w:rsidRDefault="00D20A4B" w:rsidP="0022075E">
      <w:pPr>
        <w:keepNext/>
        <w:outlineLvl w:val="2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>Пріоритетні напрями:</w:t>
      </w:r>
    </w:p>
    <w:p w:rsidR="0022288D" w:rsidRPr="00E32637" w:rsidRDefault="0022288D" w:rsidP="0022075E">
      <w:pPr>
        <w:keepNext/>
        <w:outlineLvl w:val="2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5A6303" w:rsidRPr="00E32637" w:rsidRDefault="005A6303" w:rsidP="005A6303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lang w:val="uk-UA"/>
        </w:rPr>
        <w:t>1. Прикладна математика та теоретична фізика:</w:t>
      </w:r>
    </w:p>
    <w:p w:rsidR="005A6303" w:rsidRPr="00E32637" w:rsidRDefault="00301D4B" w:rsidP="00301D4B">
      <w:pPr>
        <w:pStyle w:val="a9"/>
        <w:spacing w:after="160"/>
        <w:ind w:left="142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теорія ймовірностей та алгебра,</w:t>
      </w:r>
    </w:p>
    <w:p w:rsidR="005A6303" w:rsidRPr="00E32637" w:rsidRDefault="00301D4B" w:rsidP="00301D4B">
      <w:pPr>
        <w:pStyle w:val="a9"/>
        <w:spacing w:after="160"/>
        <w:ind w:left="142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теоретична фізика,</w:t>
      </w:r>
    </w:p>
    <w:p w:rsidR="005A6303" w:rsidRPr="00E32637" w:rsidRDefault="00E32637" w:rsidP="00301D4B">
      <w:pPr>
        <w:pStyle w:val="a9"/>
        <w:spacing w:after="160"/>
        <w:ind w:left="1429"/>
        <w:jc w:val="both"/>
        <w:rPr>
          <w:rFonts w:ascii="Times New Roman" w:eastAsia="Times New Roman" w:hAnsi="Times New Roman"/>
          <w:sz w:val="26"/>
          <w:szCs w:val="26"/>
        </w:rPr>
      </w:pPr>
      <w:r w:rsidRPr="00E32637">
        <w:rPr>
          <w:rFonts w:ascii="Times New Roman" w:eastAsia="Times New Roman" w:hAnsi="Times New Roman"/>
          <w:sz w:val="26"/>
          <w:szCs w:val="26"/>
        </w:rPr>
        <w:t xml:space="preserve">теорія графів та хімія. </w:t>
      </w:r>
    </w:p>
    <w:p w:rsidR="005A6303" w:rsidRPr="00E32637" w:rsidRDefault="005A6303" w:rsidP="005A6303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2637" w:rsidRPr="00E32637" w:rsidRDefault="005A6303" w:rsidP="005A6303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lang w:val="uk-UA"/>
        </w:rPr>
        <w:t>2. Єврейська спадщина</w:t>
      </w:r>
      <w:r w:rsidR="00E32637" w:rsidRPr="00E32637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5A6303" w:rsidRPr="00E32637" w:rsidRDefault="005A6303" w:rsidP="00301D4B">
      <w:pPr>
        <w:pStyle w:val="a9"/>
        <w:spacing w:after="160"/>
        <w:ind w:left="1429"/>
        <w:jc w:val="both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eastAsia="Times New Roman" w:hAnsi="Times New Roman"/>
          <w:sz w:val="26"/>
          <w:szCs w:val="26"/>
        </w:rPr>
        <w:t>проблеми</w:t>
      </w:r>
      <w:r w:rsidR="00301D4B">
        <w:rPr>
          <w:rFonts w:ascii="Times New Roman" w:hAnsi="Times New Roman"/>
          <w:sz w:val="26"/>
          <w:szCs w:val="26"/>
        </w:rPr>
        <w:t xml:space="preserve"> спільної</w:t>
      </w:r>
      <w:r w:rsidRPr="00E32637">
        <w:rPr>
          <w:rFonts w:ascii="Times New Roman" w:hAnsi="Times New Roman"/>
          <w:sz w:val="26"/>
          <w:szCs w:val="26"/>
        </w:rPr>
        <w:t xml:space="preserve"> культур</w:t>
      </w:r>
      <w:r w:rsidR="00301D4B">
        <w:rPr>
          <w:rFonts w:ascii="Times New Roman" w:hAnsi="Times New Roman"/>
          <w:sz w:val="26"/>
          <w:szCs w:val="26"/>
        </w:rPr>
        <w:t>ної</w:t>
      </w:r>
      <w:r w:rsidRPr="00E32637">
        <w:rPr>
          <w:rFonts w:ascii="Times New Roman" w:hAnsi="Times New Roman"/>
          <w:sz w:val="26"/>
          <w:szCs w:val="26"/>
        </w:rPr>
        <w:t xml:space="preserve"> та історичної спадщини.</w:t>
      </w:r>
      <w:bookmarkStart w:id="0" w:name="_GoBack"/>
      <w:bookmarkEnd w:id="0"/>
    </w:p>
    <w:p w:rsidR="00D20A4B" w:rsidRPr="00E32637" w:rsidRDefault="00D20A4B" w:rsidP="0022075E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22288D" w:rsidRPr="00E32637" w:rsidRDefault="0022288D" w:rsidP="0022075E">
      <w:pPr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До участі у конкурсі запрошуються науковці закладів</w:t>
      </w:r>
      <w:r w:rsidRPr="00E32637">
        <w:rPr>
          <w:rFonts w:ascii="Times New Roman" w:hAnsi="Times New Roman"/>
          <w:sz w:val="26"/>
          <w:szCs w:val="26"/>
        </w:rPr>
        <w:t xml:space="preserve"> </w:t>
      </w:r>
      <w:r w:rsidRPr="00E32637">
        <w:rPr>
          <w:rFonts w:ascii="Times New Roman" w:hAnsi="Times New Roman"/>
          <w:sz w:val="26"/>
          <w:szCs w:val="26"/>
          <w:lang w:val="uk-UA"/>
        </w:rPr>
        <w:t>вищої освіти, науково-дослідних установ та підприємств.</w:t>
      </w:r>
    </w:p>
    <w:p w:rsidR="0022288D" w:rsidRPr="00E32637" w:rsidRDefault="0022288D" w:rsidP="0022075E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20A4B" w:rsidRPr="00E32637" w:rsidRDefault="00D20A4B" w:rsidP="0022075E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E32637">
        <w:rPr>
          <w:rFonts w:ascii="Times New Roman" w:hAnsi="Times New Roman"/>
          <w:b/>
          <w:i/>
          <w:sz w:val="26"/>
          <w:szCs w:val="26"/>
          <w:lang w:val="uk-UA"/>
        </w:rPr>
        <w:t>Конкурс відкрито з 1</w:t>
      </w:r>
      <w:r w:rsidR="0022288D" w:rsidRPr="00E32637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C05FC5" w:rsidRPr="00E32637">
        <w:rPr>
          <w:rFonts w:ascii="Times New Roman" w:hAnsi="Times New Roman"/>
          <w:b/>
          <w:i/>
          <w:sz w:val="26"/>
          <w:szCs w:val="26"/>
          <w:lang w:val="uk-UA"/>
        </w:rPr>
        <w:t>листопада 2018 року</w:t>
      </w:r>
      <w:r w:rsidRPr="00E32637">
        <w:rPr>
          <w:rFonts w:ascii="Times New Roman" w:hAnsi="Times New Roman"/>
          <w:b/>
          <w:i/>
          <w:sz w:val="26"/>
          <w:szCs w:val="26"/>
          <w:lang w:val="uk-UA"/>
        </w:rPr>
        <w:t xml:space="preserve"> по </w:t>
      </w:r>
      <w:r w:rsidR="00B8686C" w:rsidRPr="00E32637">
        <w:rPr>
          <w:rFonts w:ascii="Times New Roman" w:hAnsi="Times New Roman"/>
          <w:b/>
          <w:i/>
          <w:sz w:val="26"/>
          <w:szCs w:val="26"/>
          <w:lang w:val="uk-UA"/>
        </w:rPr>
        <w:t xml:space="preserve">31 </w:t>
      </w:r>
      <w:r w:rsidR="00CB19A3" w:rsidRPr="00E32637">
        <w:rPr>
          <w:rFonts w:ascii="Times New Roman" w:hAnsi="Times New Roman"/>
          <w:b/>
          <w:i/>
          <w:sz w:val="26"/>
          <w:szCs w:val="26"/>
          <w:lang w:val="uk-UA"/>
        </w:rPr>
        <w:t>січня</w:t>
      </w:r>
      <w:r w:rsidRPr="00E32637">
        <w:rPr>
          <w:rFonts w:ascii="Times New Roman" w:hAnsi="Times New Roman"/>
          <w:b/>
          <w:i/>
          <w:sz w:val="26"/>
          <w:szCs w:val="26"/>
          <w:lang w:val="uk-UA"/>
        </w:rPr>
        <w:t xml:space="preserve"> 201</w:t>
      </w:r>
      <w:r w:rsidR="0022288D" w:rsidRPr="00E32637">
        <w:rPr>
          <w:rFonts w:ascii="Times New Roman" w:hAnsi="Times New Roman"/>
          <w:b/>
          <w:i/>
          <w:sz w:val="26"/>
          <w:szCs w:val="26"/>
          <w:lang w:val="uk-UA"/>
        </w:rPr>
        <w:t>9</w:t>
      </w:r>
      <w:r w:rsidRPr="00E32637">
        <w:rPr>
          <w:rFonts w:ascii="Times New Roman" w:hAnsi="Times New Roman"/>
          <w:b/>
          <w:i/>
          <w:sz w:val="26"/>
          <w:szCs w:val="26"/>
          <w:lang w:val="uk-UA"/>
        </w:rPr>
        <w:t xml:space="preserve"> року</w:t>
      </w:r>
    </w:p>
    <w:p w:rsidR="00BE7FDB" w:rsidRPr="00E32637" w:rsidRDefault="00BE7FDB" w:rsidP="0022075E">
      <w:pPr>
        <w:pStyle w:val="a3"/>
        <w:rPr>
          <w:rFonts w:ascii="Times New Roman" w:hAnsi="Times New Roman"/>
          <w:sz w:val="26"/>
          <w:szCs w:val="26"/>
        </w:rPr>
      </w:pPr>
    </w:p>
    <w:p w:rsidR="0022288D" w:rsidRPr="00E32637" w:rsidRDefault="0022288D" w:rsidP="0022075E">
      <w:pPr>
        <w:rPr>
          <w:sz w:val="26"/>
          <w:szCs w:val="26"/>
          <w:lang w:val="uk-UA"/>
        </w:rPr>
      </w:pPr>
    </w:p>
    <w:p w:rsidR="0022288D" w:rsidRPr="00E32637" w:rsidRDefault="0022288D" w:rsidP="0022075E">
      <w:pPr>
        <w:pStyle w:val="3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 xml:space="preserve">Критерії відбору </w:t>
      </w:r>
    </w:p>
    <w:p w:rsidR="0022288D" w:rsidRPr="00E32637" w:rsidRDefault="0022288D" w:rsidP="0022075E">
      <w:pPr>
        <w:ind w:firstLine="567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Після перевірки відповідності пропозицій вимогам до комплектності пакету документів (</w:t>
      </w:r>
      <w:r w:rsidRPr="00E32637">
        <w:rPr>
          <w:rFonts w:ascii="Times New Roman" w:hAnsi="Times New Roman"/>
          <w:i/>
          <w:sz w:val="26"/>
          <w:szCs w:val="26"/>
          <w:lang w:val="uk-UA"/>
        </w:rPr>
        <w:t>див. нижче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), кожна заявка передається для наукової експертизи, що проводиться паралельно в Україні та Державі Ізраїль. Після цього </w:t>
      </w:r>
      <w:r w:rsidR="009C6894" w:rsidRPr="00E32637">
        <w:rPr>
          <w:rFonts w:ascii="Times New Roman" w:hAnsi="Times New Roman"/>
          <w:sz w:val="26"/>
          <w:szCs w:val="26"/>
          <w:lang w:val="uk-UA"/>
        </w:rPr>
        <w:t>Спільний Українсько-Ізраїльський комітет з науково-технологічного співробітництва</w:t>
      </w:r>
      <w:r w:rsidRPr="00E32637">
        <w:rPr>
          <w:rFonts w:ascii="Times New Roman" w:hAnsi="Times New Roman"/>
          <w:sz w:val="26"/>
          <w:szCs w:val="26"/>
          <w:lang w:val="uk-UA"/>
        </w:rPr>
        <w:t>, як</w:t>
      </w:r>
      <w:r w:rsidR="009C6894" w:rsidRPr="00E32637">
        <w:rPr>
          <w:rFonts w:ascii="Times New Roman" w:hAnsi="Times New Roman"/>
          <w:sz w:val="26"/>
          <w:szCs w:val="26"/>
          <w:lang w:val="uk-UA"/>
        </w:rPr>
        <w:t>ий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збирається за ініціативою Міністерства освіти і науки України та</w:t>
      </w:r>
      <w:r w:rsidR="009C6894" w:rsidRPr="00E32637">
        <w:rPr>
          <w:rFonts w:ascii="Times New Roman" w:hAnsi="Times New Roman"/>
          <w:sz w:val="26"/>
          <w:szCs w:val="26"/>
          <w:lang w:val="uk-UA"/>
        </w:rPr>
        <w:t xml:space="preserve"> Міністерства науки і технологій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Держави Ізраїль</w:t>
      </w:r>
      <w:r w:rsidR="00E32637" w:rsidRPr="00E32637">
        <w:rPr>
          <w:rFonts w:ascii="Times New Roman" w:hAnsi="Times New Roman"/>
          <w:sz w:val="26"/>
          <w:szCs w:val="26"/>
          <w:lang w:val="uk-UA"/>
        </w:rPr>
        <w:t>,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проводить </w:t>
      </w:r>
      <w:r w:rsidRPr="00E32637">
        <w:rPr>
          <w:rFonts w:ascii="Times New Roman" w:hAnsi="Times New Roman"/>
          <w:sz w:val="26"/>
          <w:szCs w:val="26"/>
          <w:lang w:val="uk-UA"/>
        </w:rPr>
        <w:t>остаточний розгляд та відбір проектів для надання фінансування.</w:t>
      </w:r>
    </w:p>
    <w:p w:rsidR="0022288D" w:rsidRPr="00E32637" w:rsidRDefault="0022288D" w:rsidP="005A6303">
      <w:pPr>
        <w:pStyle w:val="a3"/>
        <w:rPr>
          <w:rFonts w:ascii="Times New Roman" w:hAnsi="Times New Roman"/>
          <w:sz w:val="26"/>
          <w:szCs w:val="26"/>
        </w:rPr>
      </w:pPr>
    </w:p>
    <w:p w:rsidR="0022288D" w:rsidRPr="00E32637" w:rsidRDefault="0022288D" w:rsidP="005A6303">
      <w:pPr>
        <w:pStyle w:val="a3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 xml:space="preserve">Крім наукової відповідності, основними критеріями оцінки є такі: 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- відповідність програми досліджень зазначеним у конкурсних оголошеннях темам;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1" w:name="n41"/>
      <w:bookmarkEnd w:id="1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- </w:t>
      </w:r>
      <w:r w:rsidR="00E32637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 </w:t>
      </w: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наукова якість та </w:t>
      </w:r>
      <w:proofErr w:type="spellStart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інноваційність</w:t>
      </w:r>
      <w:proofErr w:type="spellEnd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проекту;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2" w:name="n42"/>
      <w:bookmarkEnd w:id="2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- значимість проблеми, яку необхідно дослідити, і потенційна можливість її вирішення запропонованим методом дослідження;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3" w:name="n43"/>
      <w:bookmarkEnd w:id="3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- </w:t>
      </w:r>
      <w:r w:rsidR="002A7A6A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якість інфраструктури установ, які беруть участь у проекті;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4" w:name="n44"/>
      <w:bookmarkEnd w:id="4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lastRenderedPageBreak/>
        <w:t xml:space="preserve">- </w:t>
      </w:r>
      <w:r w:rsidR="002A7A6A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техніко-економічне обґрунтування програми досліджень;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5" w:name="n45"/>
      <w:bookmarkEnd w:id="5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- </w:t>
      </w:r>
      <w:r w:rsidR="002A7A6A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можливість практичного використання результатів проекту;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6" w:name="n46"/>
      <w:bookmarkEnd w:id="6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- рівень співпраці між українськими та ізраїльськими дослідницькими групами;</w:t>
      </w:r>
    </w:p>
    <w:p w:rsidR="005A6303" w:rsidRPr="005A6303" w:rsidRDefault="005A6303" w:rsidP="005A6303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7" w:name="n47"/>
      <w:bookmarkEnd w:id="7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- </w:t>
      </w:r>
      <w:r w:rsidR="002A7A6A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обґрунтування розміру фінансування проекту.</w:t>
      </w:r>
    </w:p>
    <w:p w:rsidR="005A6303" w:rsidRPr="00E32637" w:rsidRDefault="005A6303" w:rsidP="0022075E">
      <w:pPr>
        <w:pStyle w:val="a3"/>
        <w:rPr>
          <w:rFonts w:ascii="Times New Roman" w:hAnsi="Times New Roman"/>
          <w:sz w:val="26"/>
          <w:szCs w:val="26"/>
        </w:rPr>
      </w:pPr>
    </w:p>
    <w:p w:rsidR="0022288D" w:rsidRPr="00E32637" w:rsidRDefault="0022288D" w:rsidP="0022075E">
      <w:pPr>
        <w:pStyle w:val="a3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>Участь у проектах молодих вчених і викладачів вітатиметься.</w:t>
      </w:r>
    </w:p>
    <w:p w:rsidR="0022288D" w:rsidRPr="00E32637" w:rsidRDefault="0022288D" w:rsidP="0022075E">
      <w:pPr>
        <w:pStyle w:val="a3"/>
        <w:rPr>
          <w:rFonts w:ascii="Times New Roman" w:hAnsi="Times New Roman"/>
          <w:b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 xml:space="preserve">Керівники та основні учасники проектів можуть подавати кілька заявок. Однак </w:t>
      </w:r>
      <w:r w:rsidRPr="00E32637">
        <w:rPr>
          <w:rFonts w:ascii="Times New Roman" w:hAnsi="Times New Roman"/>
          <w:b/>
          <w:sz w:val="26"/>
          <w:szCs w:val="26"/>
        </w:rPr>
        <w:t>керівники не зможуть отримати фінансування більш, ніж за одним проектом.</w:t>
      </w:r>
    </w:p>
    <w:p w:rsidR="006102ED" w:rsidRPr="00E32637" w:rsidRDefault="006102ED" w:rsidP="0022075E">
      <w:pPr>
        <w:pStyle w:val="3"/>
        <w:ind w:firstLine="567"/>
        <w:rPr>
          <w:rFonts w:ascii="Times New Roman" w:hAnsi="Times New Roman"/>
          <w:sz w:val="26"/>
          <w:szCs w:val="26"/>
        </w:rPr>
      </w:pPr>
    </w:p>
    <w:p w:rsidR="00AE1A89" w:rsidRPr="00E32637" w:rsidRDefault="00AE1A89" w:rsidP="0022075E">
      <w:pPr>
        <w:pStyle w:val="3"/>
        <w:ind w:firstLine="567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>Інтелектуальна власність</w:t>
      </w:r>
    </w:p>
    <w:p w:rsidR="00AE1A89" w:rsidRPr="00E32637" w:rsidRDefault="00AE1A89" w:rsidP="0022075E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Науковці з українського боку, зокрема, керівники проектів,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тому, щоб у рамках співробітництва, не відбулося незапланованої передачі українських технологій іншим країнам.</w:t>
      </w:r>
    </w:p>
    <w:p w:rsidR="006102ED" w:rsidRPr="00E32637" w:rsidRDefault="006102ED" w:rsidP="0022075E">
      <w:pPr>
        <w:pStyle w:val="3"/>
        <w:rPr>
          <w:rFonts w:ascii="Times New Roman" w:hAnsi="Times New Roman"/>
          <w:sz w:val="26"/>
          <w:szCs w:val="26"/>
        </w:rPr>
      </w:pPr>
    </w:p>
    <w:p w:rsidR="00BE7FDB" w:rsidRPr="00E32637" w:rsidRDefault="00BE7FDB" w:rsidP="0022075E">
      <w:pPr>
        <w:pStyle w:val="3"/>
        <w:ind w:firstLine="567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>Фінансування</w:t>
      </w:r>
    </w:p>
    <w:p w:rsidR="0075468E" w:rsidRPr="00E32637" w:rsidRDefault="0075468E" w:rsidP="0022075E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 xml:space="preserve">Фінансування виділяється </w:t>
      </w:r>
      <w:r w:rsidR="005A6303" w:rsidRPr="00E32637">
        <w:rPr>
          <w:rFonts w:ascii="Times New Roman" w:hAnsi="Times New Roman"/>
          <w:sz w:val="26"/>
          <w:szCs w:val="26"/>
          <w:lang w:val="uk-UA"/>
        </w:rPr>
        <w:t xml:space="preserve">на </w:t>
      </w:r>
      <w:r w:rsidRPr="00E32637">
        <w:rPr>
          <w:rFonts w:ascii="Times New Roman" w:hAnsi="Times New Roman"/>
          <w:sz w:val="26"/>
          <w:szCs w:val="26"/>
          <w:lang w:val="uk-UA"/>
        </w:rPr>
        <w:t>два роки поспіль, на кожний рік окремо. Рішення про продовження фінансування у наступному році приймається після розгляду звіту за попередній рік роботи.</w:t>
      </w:r>
    </w:p>
    <w:p w:rsidR="00BD2877" w:rsidRPr="00E32637" w:rsidRDefault="00BD2877" w:rsidP="00BD2877">
      <w:pPr>
        <w:pStyle w:val="af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637">
        <w:rPr>
          <w:rFonts w:ascii="Times New Roman" w:hAnsi="Times New Roman" w:cs="Times New Roman"/>
          <w:sz w:val="26"/>
          <w:szCs w:val="26"/>
        </w:rPr>
        <w:t>Сторони здійснюють фінансування спільних українсько-</w:t>
      </w:r>
      <w:r w:rsidRPr="00E32637">
        <w:rPr>
          <w:rFonts w:ascii="Times New Roman" w:hAnsi="Times New Roman" w:cs="Times New Roman"/>
          <w:sz w:val="26"/>
          <w:szCs w:val="26"/>
        </w:rPr>
        <w:t>ізраїльських</w:t>
      </w:r>
      <w:r w:rsidRPr="00E32637">
        <w:rPr>
          <w:rFonts w:ascii="Times New Roman" w:hAnsi="Times New Roman" w:cs="Times New Roman"/>
          <w:sz w:val="26"/>
          <w:szCs w:val="26"/>
        </w:rPr>
        <w:t xml:space="preserve"> проектів (включаючи заробітну плату науково-виробничого персоналу) відповідно до чинного законодавства кожної сторони.</w:t>
      </w:r>
    </w:p>
    <w:p w:rsidR="00BD2877" w:rsidRPr="00E32637" w:rsidRDefault="00BD2877" w:rsidP="00BD2877">
      <w:pPr>
        <w:pStyle w:val="af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637">
        <w:rPr>
          <w:rFonts w:ascii="Times New Roman" w:hAnsi="Times New Roman" w:cs="Times New Roman"/>
          <w:sz w:val="26"/>
          <w:szCs w:val="26"/>
        </w:rPr>
        <w:t>Кожна сторона фінансує витрати, пов’язані з перебуванням своїх вчених у країні-партнері, а саме: транспортні витрати</w:t>
      </w:r>
      <w:r w:rsidRPr="00E32637">
        <w:rPr>
          <w:rFonts w:ascii="Times New Roman" w:hAnsi="Times New Roman" w:cs="Times New Roman"/>
          <w:sz w:val="26"/>
          <w:szCs w:val="26"/>
        </w:rPr>
        <w:t xml:space="preserve"> (авіа-переліт)</w:t>
      </w:r>
      <w:r w:rsidRPr="00E32637">
        <w:rPr>
          <w:rFonts w:ascii="Times New Roman" w:hAnsi="Times New Roman" w:cs="Times New Roman"/>
          <w:sz w:val="26"/>
          <w:szCs w:val="26"/>
        </w:rPr>
        <w:t>, витрати на проживання та добові, витрати на медичне страхування.</w:t>
      </w:r>
    </w:p>
    <w:p w:rsidR="00A4126D" w:rsidRPr="00E32637" w:rsidRDefault="00A4126D" w:rsidP="00E32637">
      <w:pPr>
        <w:jc w:val="both"/>
        <w:rPr>
          <w:rFonts w:ascii="Courier New" w:hAnsi="Courier New" w:cs="Courier New"/>
          <w:color w:val="000000"/>
          <w:sz w:val="26"/>
          <w:szCs w:val="26"/>
          <w:lang w:val="uk-UA" w:eastAsia="uk-UA"/>
        </w:rPr>
      </w:pPr>
    </w:p>
    <w:p w:rsidR="00FF0667" w:rsidRPr="00E32637" w:rsidRDefault="00FF0667" w:rsidP="0022075E">
      <w:pPr>
        <w:ind w:firstLine="567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>Основні документи та терміни подання заявок на конкурс</w:t>
      </w:r>
      <w:r w:rsidR="00EB5C9C"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  <w:r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</w:p>
    <w:p w:rsidR="008E0987" w:rsidRPr="00E32637" w:rsidRDefault="008E0987" w:rsidP="0022075E">
      <w:pPr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8E0987" w:rsidRPr="00E32637" w:rsidRDefault="008E0987" w:rsidP="0022075E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ab/>
        <w:t xml:space="preserve">- </w:t>
      </w:r>
      <w:r w:rsidRPr="00E32637">
        <w:rPr>
          <w:rFonts w:ascii="Times New Roman" w:hAnsi="Times New Roman"/>
          <w:b/>
          <w:sz w:val="26"/>
          <w:szCs w:val="26"/>
          <w:lang w:val="uk-UA"/>
        </w:rPr>
        <w:t>заповнена форма заявки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на участь у конкурсі українською та англійською мовами із оригіналами підписів та печаток </w:t>
      </w:r>
      <w:r w:rsidRPr="00E32637">
        <w:rPr>
          <w:rFonts w:ascii="Times New Roman" w:hAnsi="Times New Roman"/>
          <w:b/>
          <w:sz w:val="26"/>
          <w:szCs w:val="26"/>
          <w:lang w:val="uk-UA"/>
        </w:rPr>
        <w:t>(у паперовому вигляді (2 прим.) та на електронному носії (СD - диск)</w:t>
      </w:r>
      <w:r w:rsidRPr="00E32637">
        <w:rPr>
          <w:rFonts w:ascii="Times New Roman" w:hAnsi="Times New Roman"/>
          <w:sz w:val="26"/>
          <w:szCs w:val="26"/>
          <w:lang w:val="uk-UA"/>
        </w:rPr>
        <w:t>;</w:t>
      </w:r>
    </w:p>
    <w:p w:rsidR="008E0987" w:rsidRPr="00E32637" w:rsidRDefault="008E0987" w:rsidP="0022075E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-</w:t>
      </w:r>
      <w:r w:rsidRPr="00E32637">
        <w:rPr>
          <w:rFonts w:ascii="Times New Roman" w:hAnsi="Times New Roman"/>
          <w:sz w:val="26"/>
          <w:szCs w:val="26"/>
          <w:lang w:val="uk-UA"/>
        </w:rPr>
        <w:tab/>
      </w:r>
      <w:r w:rsidRPr="00E32637">
        <w:rPr>
          <w:rFonts w:ascii="Times New Roman" w:hAnsi="Times New Roman"/>
          <w:b/>
          <w:sz w:val="26"/>
          <w:szCs w:val="26"/>
          <w:lang w:val="uk-UA"/>
        </w:rPr>
        <w:t>лист від організації-співвиконавця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спільного проекту від ізраїльської сторони на бланку установи-заявника; 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-</w:t>
      </w:r>
      <w:r w:rsidRPr="00E32637">
        <w:rPr>
          <w:rFonts w:ascii="Times New Roman" w:hAnsi="Times New Roman"/>
          <w:sz w:val="26"/>
          <w:szCs w:val="26"/>
          <w:lang w:val="uk-UA"/>
        </w:rPr>
        <w:tab/>
      </w:r>
      <w:r w:rsidRPr="00E32637">
        <w:rPr>
          <w:rFonts w:ascii="Times New Roman" w:hAnsi="Times New Roman"/>
          <w:b/>
          <w:sz w:val="26"/>
          <w:szCs w:val="26"/>
          <w:lang w:val="uk-UA"/>
        </w:rPr>
        <w:t xml:space="preserve">акт експертизи </w:t>
      </w:r>
      <w:r w:rsidRPr="00E32637">
        <w:rPr>
          <w:rFonts w:ascii="Times New Roman" w:hAnsi="Times New Roman"/>
          <w:sz w:val="26"/>
          <w:szCs w:val="26"/>
          <w:lang w:val="uk-UA"/>
        </w:rPr>
        <w:t>на відкриту публікацію результатів досліджень за темою проекту;</w:t>
      </w:r>
    </w:p>
    <w:p w:rsidR="008E0987" w:rsidRPr="00E32637" w:rsidRDefault="008E0987" w:rsidP="0022075E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-</w:t>
      </w:r>
      <w:r w:rsidRPr="00E32637">
        <w:rPr>
          <w:rFonts w:ascii="Times New Roman" w:hAnsi="Times New Roman"/>
          <w:b/>
          <w:sz w:val="26"/>
          <w:szCs w:val="26"/>
          <w:lang w:val="uk-UA"/>
        </w:rPr>
        <w:tab/>
        <w:t xml:space="preserve">анотація проекту </w:t>
      </w:r>
      <w:r w:rsidRPr="00E32637">
        <w:rPr>
          <w:rFonts w:ascii="Times New Roman" w:hAnsi="Times New Roman"/>
          <w:sz w:val="26"/>
          <w:szCs w:val="26"/>
          <w:lang w:val="uk-UA"/>
        </w:rPr>
        <w:t>українською мовою з підписом керівника проекту;</w:t>
      </w:r>
    </w:p>
    <w:p w:rsidR="008E0987" w:rsidRPr="00E32637" w:rsidRDefault="008E0987" w:rsidP="0022075E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-</w:t>
      </w:r>
      <w:r w:rsidRPr="00E32637">
        <w:rPr>
          <w:rFonts w:ascii="Times New Roman" w:hAnsi="Times New Roman"/>
          <w:sz w:val="26"/>
          <w:szCs w:val="26"/>
          <w:lang w:val="uk-UA"/>
        </w:rPr>
        <w:tab/>
      </w:r>
      <w:r w:rsidRPr="00E32637">
        <w:rPr>
          <w:rFonts w:ascii="Times New Roman" w:hAnsi="Times New Roman"/>
          <w:b/>
          <w:sz w:val="26"/>
          <w:szCs w:val="26"/>
          <w:lang w:val="uk-UA"/>
        </w:rPr>
        <w:t>супровідний лист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на бланку установи-заявника на ім’я заступника Міністра освіти і науки України Стріхи М.В. із обов’язковим зазначенням назви спільної програми, за конкурсом якої подаються документи.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E32637">
        <w:rPr>
          <w:rFonts w:ascii="Times New Roman" w:hAnsi="Times New Roman"/>
          <w:sz w:val="26"/>
          <w:szCs w:val="26"/>
          <w:u w:val="single"/>
          <w:lang w:val="uk-UA"/>
        </w:rPr>
        <w:t>Документи подаються у картонній папці на зав’язках.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 xml:space="preserve">Розглядатимуться лише документи, відправлені на адресу Міністерства освіти і науки України не пізніше останнього дня конкурсу (за датою на поштовому штемпелі на конверті поштового відправлення – не пізніше </w:t>
      </w:r>
      <w:r w:rsidRPr="00E32637">
        <w:rPr>
          <w:rFonts w:ascii="Times New Roman" w:hAnsi="Times New Roman"/>
          <w:b/>
          <w:sz w:val="26"/>
          <w:szCs w:val="26"/>
          <w:lang w:val="uk-UA"/>
        </w:rPr>
        <w:t>31 січня 2019 р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.), а також зареєстровані у канцелярії Міністерства: 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- у разі надсилання поштою – до кімнати 310, канцелярія (Україна, 01601, Київ, бульвар Шевченка 16);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lastRenderedPageBreak/>
        <w:t>- у разі особистої передачі – документи необхідно залишити у скриньці для листувань, розташованій у холі Міністерства (Україна, 01601, Київ, бульвар Шевченка 16).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lang w:val="uk-UA"/>
        </w:rPr>
        <w:t>Заявки, оформлені без дотримання всіх зазначених вище вимог, розглядатися не будуть!</w:t>
      </w:r>
    </w:p>
    <w:p w:rsidR="008E0987" w:rsidRPr="00E32637" w:rsidRDefault="008E0987" w:rsidP="0022075E">
      <w:pPr>
        <w:ind w:firstLine="74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E0987" w:rsidRPr="00E32637" w:rsidRDefault="008E0987" w:rsidP="0022075E">
      <w:pPr>
        <w:ind w:firstLine="748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 xml:space="preserve">Форма заявки на участь у конкурсі розміщена на </w:t>
      </w:r>
      <w:r w:rsidRPr="00E32637">
        <w:rPr>
          <w:rFonts w:ascii="Times New Roman" w:hAnsi="Times New Roman"/>
          <w:sz w:val="26"/>
          <w:szCs w:val="26"/>
          <w:lang w:val="uk-UA"/>
        </w:rPr>
        <w:br/>
      </w:r>
      <w:proofErr w:type="spellStart"/>
      <w:r w:rsidRPr="00E32637">
        <w:rPr>
          <w:rFonts w:ascii="Times New Roman" w:hAnsi="Times New Roman"/>
          <w:sz w:val="26"/>
          <w:szCs w:val="26"/>
          <w:lang w:val="uk-UA"/>
        </w:rPr>
        <w:t>веб-сторінці</w:t>
      </w:r>
      <w:proofErr w:type="spellEnd"/>
      <w:r w:rsidRPr="00E32637">
        <w:rPr>
          <w:rFonts w:ascii="Times New Roman" w:hAnsi="Times New Roman"/>
          <w:sz w:val="26"/>
          <w:szCs w:val="26"/>
          <w:lang w:val="uk-UA"/>
        </w:rPr>
        <w:t xml:space="preserve">: </w:t>
      </w:r>
      <w:hyperlink r:id="rId9" w:history="1">
        <w:r w:rsidRPr="00E32637">
          <w:rPr>
            <w:rStyle w:val="a5"/>
            <w:rFonts w:ascii="Times New Roman" w:hAnsi="Times New Roman"/>
            <w:sz w:val="26"/>
            <w:szCs w:val="26"/>
            <w:lang w:val="uk-UA"/>
          </w:rPr>
          <w:t>https://mon.gov.ua/ua/ministerstvo/diyalnist/mizhnarodna-dilnist/mizhnarodni-naukovi-proekti/dvostoronni-naukovi-konkursi</w:t>
        </w:r>
      </w:hyperlink>
      <w:r w:rsidRPr="00E3263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8E0987" w:rsidRPr="00E32637" w:rsidRDefault="008E0987" w:rsidP="0022075E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B23B8" w:rsidRPr="00E32637" w:rsidRDefault="007B23B8" w:rsidP="0022075E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 xml:space="preserve">Кандидатам на участь у Програмі з української сторони варто переконатися у тому, що їх </w:t>
      </w:r>
      <w:r w:rsidR="00CB19A3" w:rsidRPr="00E32637">
        <w:rPr>
          <w:rFonts w:ascii="Times New Roman" w:hAnsi="Times New Roman"/>
          <w:sz w:val="26"/>
          <w:szCs w:val="26"/>
          <w:lang w:val="uk-UA"/>
        </w:rPr>
        <w:t>ізраїльські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партнери подали відповідну заявку до </w:t>
      </w:r>
      <w:r w:rsidR="00CB19A3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>Міністерства</w:t>
      </w:r>
      <w:r w:rsidR="00CB19A3" w:rsidRPr="00E32637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науки і </w:t>
      </w:r>
      <w:proofErr w:type="spellStart"/>
      <w:r w:rsidR="00CB19A3" w:rsidRPr="00E32637">
        <w:rPr>
          <w:rFonts w:ascii="Times New Roman" w:hAnsi="Times New Roman"/>
          <w:color w:val="000000"/>
          <w:sz w:val="26"/>
          <w:szCs w:val="26"/>
          <w:lang w:eastAsia="uk-UA"/>
        </w:rPr>
        <w:t>технологі</w:t>
      </w:r>
      <w:proofErr w:type="spellEnd"/>
      <w:r w:rsidR="008E0987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>й</w:t>
      </w:r>
      <w:r w:rsidR="00CB19A3" w:rsidRPr="00E32637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CB19A3" w:rsidRPr="00E32637">
        <w:rPr>
          <w:rFonts w:ascii="Times New Roman" w:hAnsi="Times New Roman"/>
          <w:color w:val="000000"/>
          <w:sz w:val="26"/>
          <w:szCs w:val="26"/>
          <w:lang w:eastAsia="uk-UA"/>
        </w:rPr>
        <w:t>Держави</w:t>
      </w:r>
      <w:proofErr w:type="spellEnd"/>
      <w:r w:rsidR="00CB19A3" w:rsidRPr="00E32637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CB19A3" w:rsidRPr="00E32637">
        <w:rPr>
          <w:rFonts w:ascii="Times New Roman" w:hAnsi="Times New Roman"/>
          <w:color w:val="000000"/>
          <w:sz w:val="26"/>
          <w:szCs w:val="26"/>
          <w:lang w:eastAsia="uk-UA"/>
        </w:rPr>
        <w:t>Ізраїль</w:t>
      </w:r>
      <w:proofErr w:type="spellEnd"/>
      <w:r w:rsidRPr="00E32637">
        <w:rPr>
          <w:rFonts w:ascii="Times New Roman" w:hAnsi="Times New Roman"/>
          <w:sz w:val="26"/>
          <w:szCs w:val="26"/>
          <w:lang w:val="uk-UA"/>
        </w:rPr>
        <w:t>.</w:t>
      </w:r>
    </w:p>
    <w:p w:rsidR="007B23B8" w:rsidRPr="00E32637" w:rsidRDefault="0022075E" w:rsidP="0022075E">
      <w:pPr>
        <w:ind w:firstLine="748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У</w:t>
      </w:r>
      <w:r w:rsidR="007B23B8" w:rsidRPr="00E32637">
        <w:rPr>
          <w:rFonts w:ascii="Times New Roman" w:hAnsi="Times New Roman"/>
          <w:sz w:val="26"/>
          <w:szCs w:val="26"/>
          <w:lang w:val="uk-UA"/>
        </w:rPr>
        <w:t xml:space="preserve"> межах виділеного бюджетного фінансування Сторін з виконавцями щорічно укладаються договори на виконання конкретних проектів з фінансуванням національної частини проекту </w:t>
      </w:r>
      <w:r w:rsidR="00AC2A9E" w:rsidRPr="00E32637">
        <w:rPr>
          <w:rFonts w:ascii="Times New Roman" w:hAnsi="Times New Roman"/>
          <w:sz w:val="26"/>
          <w:szCs w:val="26"/>
          <w:lang w:val="uk-UA"/>
        </w:rPr>
        <w:t>поточного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року</w:t>
      </w:r>
      <w:r w:rsidR="007B23B8" w:rsidRPr="00E32637">
        <w:rPr>
          <w:rFonts w:ascii="Times New Roman" w:hAnsi="Times New Roman"/>
          <w:sz w:val="26"/>
          <w:szCs w:val="26"/>
          <w:lang w:val="uk-UA"/>
        </w:rPr>
        <w:t>.</w:t>
      </w:r>
    </w:p>
    <w:p w:rsidR="007B23B8" w:rsidRPr="00E32637" w:rsidRDefault="007B23B8" w:rsidP="0022075E">
      <w:pPr>
        <w:ind w:firstLine="748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Після закінчення виконан</w:t>
      </w:r>
      <w:r w:rsidR="005C651A" w:rsidRPr="00E32637">
        <w:rPr>
          <w:rFonts w:ascii="Times New Roman" w:hAnsi="Times New Roman"/>
          <w:sz w:val="26"/>
          <w:szCs w:val="26"/>
          <w:lang w:val="uk-UA"/>
        </w:rPr>
        <w:t>ня проекту Замовникові (установі</w:t>
      </w:r>
      <w:r w:rsidRPr="00E32637">
        <w:rPr>
          <w:rFonts w:ascii="Times New Roman" w:hAnsi="Times New Roman"/>
          <w:sz w:val="26"/>
          <w:szCs w:val="26"/>
          <w:lang w:val="uk-UA"/>
        </w:rPr>
        <w:t>, з якою Виконавець уклав договір) подаються науковий і фінансовий звіти. У наукових звітах повинні бути викладені результати наукових досліджень, акти впровадження й рекомендації прикладного характеру, а також можливі перспективи від широкого впровадження наукових розробок.</w:t>
      </w:r>
    </w:p>
    <w:p w:rsidR="00FF0667" w:rsidRPr="00E32637" w:rsidRDefault="00DB543C" w:rsidP="0022075E">
      <w:pPr>
        <w:pStyle w:val="a8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 w:cs="Times New Roman"/>
          <w:sz w:val="26"/>
          <w:szCs w:val="26"/>
          <w:lang w:val="uk-UA"/>
        </w:rPr>
        <w:tab/>
        <w:t xml:space="preserve"> </w:t>
      </w:r>
      <w:r w:rsidR="00FF0667"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>Відповідальні організації: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AE1A89" w:rsidRPr="00E32637" w:rsidTr="00A1154B">
        <w:tc>
          <w:tcPr>
            <w:tcW w:w="4997" w:type="dxa"/>
            <w:shd w:val="clear" w:color="auto" w:fill="auto"/>
          </w:tcPr>
          <w:p w:rsidR="00AE1A89" w:rsidRPr="00E32637" w:rsidRDefault="00AE1A89" w:rsidP="0022075E">
            <w:pPr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326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 української сторони:</w:t>
            </w:r>
          </w:p>
        </w:tc>
        <w:tc>
          <w:tcPr>
            <w:tcW w:w="4998" w:type="dxa"/>
            <w:shd w:val="clear" w:color="auto" w:fill="auto"/>
          </w:tcPr>
          <w:p w:rsidR="00AE1A89" w:rsidRPr="00E32637" w:rsidRDefault="00AE1A89" w:rsidP="0022075E">
            <w:pPr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326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З </w:t>
            </w:r>
            <w:r w:rsidR="004F04A3" w:rsidRPr="00E326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ізраїльської</w:t>
            </w:r>
            <w:r w:rsidRPr="00E326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сторони:</w:t>
            </w:r>
          </w:p>
        </w:tc>
      </w:tr>
      <w:tr w:rsidR="00AE1A89" w:rsidRPr="00E32637" w:rsidTr="00A1154B">
        <w:tc>
          <w:tcPr>
            <w:tcW w:w="4997" w:type="dxa"/>
            <w:shd w:val="clear" w:color="auto" w:fill="auto"/>
          </w:tcPr>
          <w:p w:rsidR="00AE1A89" w:rsidRPr="00CB1468" w:rsidRDefault="008E0987" w:rsidP="0022075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uk-UA"/>
              </w:rPr>
            </w:pPr>
            <w:r w:rsidRPr="00CB1468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uk-UA"/>
              </w:rPr>
              <w:t>Контактна особа:</w:t>
            </w:r>
          </w:p>
          <w:p w:rsidR="00103449" w:rsidRPr="00E32637" w:rsidRDefault="00EE3F1D" w:rsidP="0022075E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</w:pPr>
            <w:r w:rsidRPr="00E32637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>Остапенко</w:t>
            </w:r>
            <w:r w:rsidR="008E0987" w:rsidRPr="00E32637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 xml:space="preserve"> Андрій Дмитрович</w:t>
            </w:r>
          </w:p>
          <w:p w:rsidR="00AE1A89" w:rsidRPr="00E32637" w:rsidRDefault="00AE1A89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32637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Тел. </w:t>
            </w:r>
            <w:r w:rsidR="008E0987" w:rsidRPr="00E32637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+38 </w:t>
            </w:r>
            <w:r w:rsidRPr="00E32637"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  <w:t>(</w:t>
            </w:r>
            <w:r w:rsidRPr="00E32637">
              <w:rPr>
                <w:rFonts w:ascii="Times New Roman" w:hAnsi="Times New Roman"/>
                <w:sz w:val="26"/>
                <w:szCs w:val="26"/>
                <w:lang w:val="uk-UA"/>
              </w:rPr>
              <w:t>044) 287</w:t>
            </w:r>
            <w:r w:rsidRPr="00E32637">
              <w:rPr>
                <w:rFonts w:ascii="Times New Roman" w:hAnsi="Times New Roman"/>
                <w:sz w:val="26"/>
                <w:szCs w:val="26"/>
              </w:rPr>
              <w:t xml:space="preserve"> 82 </w:t>
            </w:r>
            <w:r w:rsidRPr="00E32637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  <w:p w:rsidR="00AE1A89" w:rsidRPr="00E32637" w:rsidRDefault="00AE1A89" w:rsidP="0022075E">
            <w:pPr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</w:pPr>
            <w:r w:rsidRPr="00E32637">
              <w:rPr>
                <w:rFonts w:ascii="Times New Roman" w:hAnsi="Times New Roman"/>
                <w:i/>
                <w:sz w:val="26"/>
                <w:szCs w:val="26"/>
                <w:lang w:val="uk-UA" w:eastAsia="uk-UA"/>
              </w:rPr>
              <w:t>Електронна пошта</w:t>
            </w:r>
            <w:r w:rsidRPr="00E32637">
              <w:rPr>
                <w:rFonts w:ascii="Times New Roman" w:hAnsi="Times New Roman"/>
                <w:sz w:val="26"/>
                <w:szCs w:val="26"/>
                <w:lang w:val="uk-UA" w:eastAsia="uk-UA"/>
              </w:rPr>
              <w:t>:</w:t>
            </w:r>
            <w:r w:rsidRPr="00E3263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013B" w:rsidRPr="00E32637" w:rsidRDefault="00E96296" w:rsidP="0022075E">
            <w:pPr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</w:pPr>
            <w:hyperlink r:id="rId10" w:history="1">
              <w:r w:rsidR="008E0987" w:rsidRPr="00E32637">
                <w:rPr>
                  <w:rStyle w:val="a5"/>
                  <w:rFonts w:ascii="Times New Roman" w:eastAsia="Calibri" w:hAnsi="Times New Roman"/>
                  <w:sz w:val="26"/>
                  <w:szCs w:val="26"/>
                  <w:lang w:val="uk-UA" w:eastAsia="en-US"/>
                </w:rPr>
                <w:t>a_ostapenko@mon.gov.ua</w:t>
              </w:r>
            </w:hyperlink>
          </w:p>
          <w:p w:rsidR="00CB1468" w:rsidRPr="00CB1468" w:rsidRDefault="00CB1468" w:rsidP="00CB146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4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Міністерство освіти і науки України </w:t>
            </w:r>
            <w:proofErr w:type="spellStart"/>
            <w:r w:rsidRPr="00CB1468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www.mon.gov.ua</w:t>
            </w:r>
            <w:proofErr w:type="spellEnd"/>
          </w:p>
          <w:p w:rsidR="00CB1468" w:rsidRPr="00CB1468" w:rsidRDefault="00CB1468" w:rsidP="00CB146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4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міжнародного співробітництва та європейської інтеграції </w:t>
            </w:r>
          </w:p>
          <w:p w:rsidR="008E0987" w:rsidRPr="00CB1468" w:rsidRDefault="00CB1468" w:rsidP="00CB146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468">
              <w:rPr>
                <w:rFonts w:ascii="Times New Roman" w:hAnsi="Times New Roman"/>
                <w:sz w:val="26"/>
                <w:szCs w:val="26"/>
                <w:lang w:val="uk-UA"/>
              </w:rPr>
              <w:t>Відділ міжнародного науково-технічного співробітництва</w:t>
            </w:r>
          </w:p>
          <w:p w:rsidR="00CB1468" w:rsidRPr="00CB1468" w:rsidRDefault="00CB1468" w:rsidP="00CB1468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4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Адреса: Київ 01601, </w:t>
            </w:r>
          </w:p>
          <w:p w:rsidR="00AE1A89" w:rsidRPr="00E32637" w:rsidRDefault="00CB1468" w:rsidP="00CB1468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B1468">
              <w:rPr>
                <w:rFonts w:ascii="Times New Roman" w:hAnsi="Times New Roman"/>
                <w:sz w:val="26"/>
                <w:szCs w:val="26"/>
                <w:lang w:val="uk-UA"/>
              </w:rPr>
              <w:t>бул</w:t>
            </w:r>
            <w:proofErr w:type="spellEnd"/>
            <w:r w:rsidRPr="00CB1468">
              <w:rPr>
                <w:rFonts w:ascii="Times New Roman" w:hAnsi="Times New Roman"/>
                <w:sz w:val="26"/>
                <w:szCs w:val="26"/>
                <w:lang w:val="uk-UA"/>
              </w:rPr>
              <w:t>. Т.Шевченка, 16.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к.213-г</w:t>
            </w:r>
          </w:p>
          <w:p w:rsidR="00AE1A89" w:rsidRPr="00E32637" w:rsidRDefault="00AE1A89" w:rsidP="0022075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u w:val="single"/>
                <w:lang w:val="en-GB"/>
              </w:rPr>
              <w:t>On administrative matters: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proofErr w:type="spellStart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Mr.</w:t>
            </w:r>
            <w:proofErr w:type="spellEnd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Avi</w:t>
            </w:r>
            <w:proofErr w:type="spellEnd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ANATI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Deputy Director General for Planning &amp; Control 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Tel: +972-2-5411170/173/805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E-mail: avi@most.gov.il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proofErr w:type="spellStart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Mr.</w:t>
            </w:r>
            <w:proofErr w:type="spellEnd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Barak GATENYO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International Relations Coordinator 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Department of International Relations MOST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Tel: +972-2-541181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E-mail: barakg@most.gov.il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u w:val="single"/>
                <w:lang w:val="en-GB"/>
              </w:rPr>
              <w:t>On Scientific matters: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Dr.</w:t>
            </w:r>
            <w:proofErr w:type="spellEnd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Fadil</w:t>
            </w:r>
            <w:proofErr w:type="spellEnd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Salih</w:t>
            </w:r>
            <w:proofErr w:type="spellEnd"/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, </w:t>
            </w: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Director for Applied Mathematics and Physics 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Tel: +972-2-5411816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E-mail: </w:t>
            </w:r>
            <w:hyperlink r:id="rId11" w:history="1">
              <w:r w:rsidR="0022075E" w:rsidRPr="00E32637">
                <w:rPr>
                  <w:rStyle w:val="a5"/>
                  <w:rFonts w:ascii="Times New Roman" w:hAnsi="Times New Roman"/>
                  <w:sz w:val="26"/>
                  <w:szCs w:val="26"/>
                  <w:lang w:val="en-GB"/>
                </w:rPr>
                <w:t>fadils@most.gov.il</w:t>
              </w:r>
            </w:hyperlink>
          </w:p>
          <w:p w:rsidR="00AE1A89" w:rsidRPr="00E32637" w:rsidRDefault="004F04A3" w:rsidP="0022075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32637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MOST website:</w:t>
            </w: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www.most.gov.il  </w:t>
            </w:r>
          </w:p>
        </w:tc>
      </w:tr>
    </w:tbl>
    <w:p w:rsidR="00AE1A89" w:rsidRPr="00E32637" w:rsidRDefault="00AE1A89" w:rsidP="0022075E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sectPr w:rsidR="00AE1A89" w:rsidRPr="00E32637" w:rsidSect="0022288D">
      <w:footerReference w:type="default" r:id="rId12"/>
      <w:pgSz w:w="11906" w:h="16838"/>
      <w:pgMar w:top="850" w:right="850" w:bottom="850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96" w:rsidRDefault="00E96296" w:rsidP="008E0987">
      <w:r>
        <w:separator/>
      </w:r>
    </w:p>
  </w:endnote>
  <w:endnote w:type="continuationSeparator" w:id="0">
    <w:p w:rsidR="00E96296" w:rsidRDefault="00E96296" w:rsidP="008E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404644"/>
      <w:docPartObj>
        <w:docPartGallery w:val="Page Numbers (Bottom of Page)"/>
        <w:docPartUnique/>
      </w:docPartObj>
    </w:sdtPr>
    <w:sdtEndPr/>
    <w:sdtContent>
      <w:p w:rsidR="008E0987" w:rsidRDefault="008E098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D4B" w:rsidRPr="00301D4B">
          <w:rPr>
            <w:noProof/>
            <w:lang w:val="uk-UA"/>
          </w:rPr>
          <w:t>1</w:t>
        </w:r>
        <w:r>
          <w:fldChar w:fldCharType="end"/>
        </w:r>
      </w:p>
    </w:sdtContent>
  </w:sdt>
  <w:p w:rsidR="008E0987" w:rsidRDefault="008E098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96" w:rsidRDefault="00E96296" w:rsidP="008E0987">
      <w:r>
        <w:separator/>
      </w:r>
    </w:p>
  </w:footnote>
  <w:footnote w:type="continuationSeparator" w:id="0">
    <w:p w:rsidR="00E96296" w:rsidRDefault="00E96296" w:rsidP="008E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093"/>
    <w:multiLevelType w:val="multilevel"/>
    <w:tmpl w:val="68C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E46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402D10"/>
    <w:multiLevelType w:val="multilevel"/>
    <w:tmpl w:val="E1B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93D4F"/>
    <w:multiLevelType w:val="singleLevel"/>
    <w:tmpl w:val="1A7C7C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34C4F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284B5D"/>
    <w:multiLevelType w:val="hybridMultilevel"/>
    <w:tmpl w:val="C548EBE4"/>
    <w:lvl w:ilvl="0" w:tplc="1A7C7C70">
      <w:numFmt w:val="bullet"/>
      <w:lvlText w:val="-"/>
      <w:lvlJc w:val="left"/>
      <w:pPr>
        <w:ind w:left="236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6">
    <w:nsid w:val="385C6942"/>
    <w:multiLevelType w:val="multilevel"/>
    <w:tmpl w:val="B31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70528"/>
    <w:multiLevelType w:val="hybridMultilevel"/>
    <w:tmpl w:val="025269D8"/>
    <w:lvl w:ilvl="0" w:tplc="1A7C7C7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3B1146"/>
    <w:multiLevelType w:val="hybridMultilevel"/>
    <w:tmpl w:val="D610A696"/>
    <w:lvl w:ilvl="0" w:tplc="0422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9">
    <w:nsid w:val="4B5719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FC16C9"/>
    <w:multiLevelType w:val="multilevel"/>
    <w:tmpl w:val="C08E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00B04"/>
    <w:multiLevelType w:val="hybridMultilevel"/>
    <w:tmpl w:val="621074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2214FA4"/>
    <w:multiLevelType w:val="multilevel"/>
    <w:tmpl w:val="3A0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9E6945"/>
    <w:multiLevelType w:val="hybridMultilevel"/>
    <w:tmpl w:val="74266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209B8"/>
    <w:multiLevelType w:val="hybridMultilevel"/>
    <w:tmpl w:val="0E1E15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65E45"/>
    <w:multiLevelType w:val="multilevel"/>
    <w:tmpl w:val="8CAE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"/>
  </w:num>
  <w:num w:numId="5">
    <w:abstractNumId w:val="6"/>
  </w:num>
  <w:num w:numId="6">
    <w:abstractNumId w:val="15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13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43"/>
    <w:rsid w:val="0001553C"/>
    <w:rsid w:val="00053BFF"/>
    <w:rsid w:val="00054350"/>
    <w:rsid w:val="00061B0B"/>
    <w:rsid w:val="000A6BDE"/>
    <w:rsid w:val="000B1345"/>
    <w:rsid w:val="000D04C6"/>
    <w:rsid w:val="000F06DE"/>
    <w:rsid w:val="000F5256"/>
    <w:rsid w:val="00103449"/>
    <w:rsid w:val="001310B6"/>
    <w:rsid w:val="00155443"/>
    <w:rsid w:val="0016241C"/>
    <w:rsid w:val="00176445"/>
    <w:rsid w:val="001C537D"/>
    <w:rsid w:val="001F0FCB"/>
    <w:rsid w:val="001F52A7"/>
    <w:rsid w:val="0020013B"/>
    <w:rsid w:val="0022075E"/>
    <w:rsid w:val="0022288D"/>
    <w:rsid w:val="00246B01"/>
    <w:rsid w:val="002617DC"/>
    <w:rsid w:val="002A491D"/>
    <w:rsid w:val="002A7A6A"/>
    <w:rsid w:val="002C7BE1"/>
    <w:rsid w:val="002E2636"/>
    <w:rsid w:val="002E6C50"/>
    <w:rsid w:val="003007EB"/>
    <w:rsid w:val="00301D4B"/>
    <w:rsid w:val="003022F1"/>
    <w:rsid w:val="003200EA"/>
    <w:rsid w:val="00334100"/>
    <w:rsid w:val="00346312"/>
    <w:rsid w:val="00351B82"/>
    <w:rsid w:val="00376347"/>
    <w:rsid w:val="003921AB"/>
    <w:rsid w:val="003D5B05"/>
    <w:rsid w:val="003E46F2"/>
    <w:rsid w:val="00437C44"/>
    <w:rsid w:val="004575B3"/>
    <w:rsid w:val="00460E31"/>
    <w:rsid w:val="0047023F"/>
    <w:rsid w:val="004804D4"/>
    <w:rsid w:val="004A38D0"/>
    <w:rsid w:val="004B466C"/>
    <w:rsid w:val="004F04A3"/>
    <w:rsid w:val="00527BB1"/>
    <w:rsid w:val="005315AB"/>
    <w:rsid w:val="005431E9"/>
    <w:rsid w:val="005832FB"/>
    <w:rsid w:val="00583C41"/>
    <w:rsid w:val="005A6303"/>
    <w:rsid w:val="005A6D05"/>
    <w:rsid w:val="005B78C2"/>
    <w:rsid w:val="005C28BD"/>
    <w:rsid w:val="005C502A"/>
    <w:rsid w:val="005C5CF2"/>
    <w:rsid w:val="005C651A"/>
    <w:rsid w:val="005D5857"/>
    <w:rsid w:val="005D5D15"/>
    <w:rsid w:val="005F2E9D"/>
    <w:rsid w:val="005F32D5"/>
    <w:rsid w:val="006102ED"/>
    <w:rsid w:val="00641115"/>
    <w:rsid w:val="006418FA"/>
    <w:rsid w:val="00660685"/>
    <w:rsid w:val="006709E0"/>
    <w:rsid w:val="007447FB"/>
    <w:rsid w:val="0075468E"/>
    <w:rsid w:val="00773DE6"/>
    <w:rsid w:val="007B23B8"/>
    <w:rsid w:val="007D23FF"/>
    <w:rsid w:val="007D6BC1"/>
    <w:rsid w:val="007F04E4"/>
    <w:rsid w:val="007F6CBF"/>
    <w:rsid w:val="0080238B"/>
    <w:rsid w:val="00803A2E"/>
    <w:rsid w:val="00810665"/>
    <w:rsid w:val="008655A6"/>
    <w:rsid w:val="008810B9"/>
    <w:rsid w:val="008A2F57"/>
    <w:rsid w:val="008A46FB"/>
    <w:rsid w:val="008C6F9A"/>
    <w:rsid w:val="008E0987"/>
    <w:rsid w:val="008E0D61"/>
    <w:rsid w:val="009344AE"/>
    <w:rsid w:val="00943AA0"/>
    <w:rsid w:val="00954FA1"/>
    <w:rsid w:val="009A0170"/>
    <w:rsid w:val="009A6F31"/>
    <w:rsid w:val="009B24E2"/>
    <w:rsid w:val="009C435A"/>
    <w:rsid w:val="009C6894"/>
    <w:rsid w:val="00A1154B"/>
    <w:rsid w:val="00A14DB9"/>
    <w:rsid w:val="00A1533F"/>
    <w:rsid w:val="00A4126D"/>
    <w:rsid w:val="00A66EA9"/>
    <w:rsid w:val="00A974D7"/>
    <w:rsid w:val="00AA4B2E"/>
    <w:rsid w:val="00AC2A9E"/>
    <w:rsid w:val="00AC73EB"/>
    <w:rsid w:val="00AE1A89"/>
    <w:rsid w:val="00AF68F9"/>
    <w:rsid w:val="00B27193"/>
    <w:rsid w:val="00B8686C"/>
    <w:rsid w:val="00BD2877"/>
    <w:rsid w:val="00BD4DB7"/>
    <w:rsid w:val="00BE7FDB"/>
    <w:rsid w:val="00C05FC5"/>
    <w:rsid w:val="00C51AFC"/>
    <w:rsid w:val="00C5265E"/>
    <w:rsid w:val="00CA61BA"/>
    <w:rsid w:val="00CA7A00"/>
    <w:rsid w:val="00CB1468"/>
    <w:rsid w:val="00CB19A3"/>
    <w:rsid w:val="00CB7148"/>
    <w:rsid w:val="00CD398B"/>
    <w:rsid w:val="00CD7FEC"/>
    <w:rsid w:val="00CE766B"/>
    <w:rsid w:val="00CF3A13"/>
    <w:rsid w:val="00D03A16"/>
    <w:rsid w:val="00D04465"/>
    <w:rsid w:val="00D20A4B"/>
    <w:rsid w:val="00D32549"/>
    <w:rsid w:val="00D34C61"/>
    <w:rsid w:val="00D4177B"/>
    <w:rsid w:val="00D93033"/>
    <w:rsid w:val="00DA38FE"/>
    <w:rsid w:val="00DB543C"/>
    <w:rsid w:val="00E07E6D"/>
    <w:rsid w:val="00E1019E"/>
    <w:rsid w:val="00E32637"/>
    <w:rsid w:val="00E63298"/>
    <w:rsid w:val="00E64890"/>
    <w:rsid w:val="00E81DAB"/>
    <w:rsid w:val="00E96296"/>
    <w:rsid w:val="00EB58FD"/>
    <w:rsid w:val="00EB5C9C"/>
    <w:rsid w:val="00EC0F49"/>
    <w:rsid w:val="00EC644A"/>
    <w:rsid w:val="00EE3F1D"/>
    <w:rsid w:val="00EF55E7"/>
    <w:rsid w:val="00F05C48"/>
    <w:rsid w:val="00F429CB"/>
    <w:rsid w:val="00F4632F"/>
    <w:rsid w:val="00F65723"/>
    <w:rsid w:val="00FA5BF4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8"/>
      <w:lang w:val="uk-UA"/>
    </w:rPr>
  </w:style>
  <w:style w:type="paragraph" w:customStyle="1" w:styleId="10">
    <w:name w:val="Звичайний1"/>
    <w:pPr>
      <w:widowControl w:val="0"/>
      <w:spacing w:before="40" w:line="340" w:lineRule="auto"/>
      <w:jc w:val="both"/>
    </w:pPr>
    <w:rPr>
      <w:rFonts w:ascii="Times New Roman" w:hAnsi="Times New Roman"/>
      <w:snapToGrid w:val="0"/>
      <w:lang w:eastAsia="ru-RU"/>
    </w:rPr>
  </w:style>
  <w:style w:type="character" w:styleId="a5">
    <w:name w:val="Hyperlink"/>
    <w:rsid w:val="00334100"/>
    <w:rPr>
      <w:color w:val="0000FF"/>
      <w:u w:val="single"/>
    </w:rPr>
  </w:style>
  <w:style w:type="character" w:styleId="a6">
    <w:name w:val="Strong"/>
    <w:qFormat/>
    <w:rsid w:val="00334100"/>
    <w:rPr>
      <w:b/>
      <w:bCs/>
    </w:rPr>
  </w:style>
  <w:style w:type="character" w:styleId="a7">
    <w:name w:val="Emphasis"/>
    <w:qFormat/>
    <w:rsid w:val="00334100"/>
    <w:rPr>
      <w:i/>
      <w:iCs/>
    </w:rPr>
  </w:style>
  <w:style w:type="paragraph" w:styleId="a8">
    <w:name w:val="Normal (Web)"/>
    <w:basedOn w:val="a"/>
    <w:rsid w:val="00D34C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881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a">
    <w:name w:val="Table Grid"/>
    <w:basedOn w:val="a1"/>
    <w:rsid w:val="00AE1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527BB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527BB1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22288D"/>
    <w:rPr>
      <w:b/>
      <w:sz w:val="28"/>
      <w:u w:val="single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22288D"/>
    <w:rPr>
      <w:sz w:val="28"/>
      <w:lang w:eastAsia="ru-RU"/>
    </w:rPr>
  </w:style>
  <w:style w:type="paragraph" w:styleId="ad">
    <w:name w:val="header"/>
    <w:basedOn w:val="a"/>
    <w:link w:val="ae"/>
    <w:unhideWhenUsed/>
    <w:rsid w:val="008E0987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rsid w:val="008E0987"/>
    <w:rPr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E0987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E0987"/>
    <w:rPr>
      <w:lang w:val="ru-RU" w:eastAsia="ru-RU"/>
    </w:rPr>
  </w:style>
  <w:style w:type="paragraph" w:styleId="af1">
    <w:name w:val="Plain Text"/>
    <w:basedOn w:val="a"/>
    <w:link w:val="af2"/>
    <w:uiPriority w:val="99"/>
    <w:semiHidden/>
    <w:unhideWhenUsed/>
    <w:rsid w:val="00BD2877"/>
    <w:rPr>
      <w:rFonts w:ascii="Calibri" w:eastAsiaTheme="minorHAnsi" w:hAnsi="Calibri" w:cstheme="minorBidi"/>
      <w:sz w:val="22"/>
      <w:szCs w:val="21"/>
      <w:lang w:val="uk-UA"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BD2877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8"/>
      <w:lang w:val="uk-UA"/>
    </w:rPr>
  </w:style>
  <w:style w:type="paragraph" w:customStyle="1" w:styleId="10">
    <w:name w:val="Звичайний1"/>
    <w:pPr>
      <w:widowControl w:val="0"/>
      <w:spacing w:before="40" w:line="340" w:lineRule="auto"/>
      <w:jc w:val="both"/>
    </w:pPr>
    <w:rPr>
      <w:rFonts w:ascii="Times New Roman" w:hAnsi="Times New Roman"/>
      <w:snapToGrid w:val="0"/>
      <w:lang w:eastAsia="ru-RU"/>
    </w:rPr>
  </w:style>
  <w:style w:type="character" w:styleId="a5">
    <w:name w:val="Hyperlink"/>
    <w:rsid w:val="00334100"/>
    <w:rPr>
      <w:color w:val="0000FF"/>
      <w:u w:val="single"/>
    </w:rPr>
  </w:style>
  <w:style w:type="character" w:styleId="a6">
    <w:name w:val="Strong"/>
    <w:qFormat/>
    <w:rsid w:val="00334100"/>
    <w:rPr>
      <w:b/>
      <w:bCs/>
    </w:rPr>
  </w:style>
  <w:style w:type="character" w:styleId="a7">
    <w:name w:val="Emphasis"/>
    <w:qFormat/>
    <w:rsid w:val="00334100"/>
    <w:rPr>
      <w:i/>
      <w:iCs/>
    </w:rPr>
  </w:style>
  <w:style w:type="paragraph" w:styleId="a8">
    <w:name w:val="Normal (Web)"/>
    <w:basedOn w:val="a"/>
    <w:rsid w:val="00D34C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881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a">
    <w:name w:val="Table Grid"/>
    <w:basedOn w:val="a1"/>
    <w:rsid w:val="00AE1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527BB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527BB1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22288D"/>
    <w:rPr>
      <w:b/>
      <w:sz w:val="28"/>
      <w:u w:val="single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22288D"/>
    <w:rPr>
      <w:sz w:val="28"/>
      <w:lang w:eastAsia="ru-RU"/>
    </w:rPr>
  </w:style>
  <w:style w:type="paragraph" w:styleId="ad">
    <w:name w:val="header"/>
    <w:basedOn w:val="a"/>
    <w:link w:val="ae"/>
    <w:unhideWhenUsed/>
    <w:rsid w:val="008E0987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rsid w:val="008E0987"/>
    <w:rPr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E0987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E0987"/>
    <w:rPr>
      <w:lang w:val="ru-RU" w:eastAsia="ru-RU"/>
    </w:rPr>
  </w:style>
  <w:style w:type="paragraph" w:styleId="af1">
    <w:name w:val="Plain Text"/>
    <w:basedOn w:val="a"/>
    <w:link w:val="af2"/>
    <w:uiPriority w:val="99"/>
    <w:semiHidden/>
    <w:unhideWhenUsed/>
    <w:rsid w:val="00BD2877"/>
    <w:rPr>
      <w:rFonts w:ascii="Calibri" w:eastAsiaTheme="minorHAnsi" w:hAnsi="Calibri" w:cstheme="minorBidi"/>
      <w:sz w:val="22"/>
      <w:szCs w:val="21"/>
      <w:lang w:val="uk-UA"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BD287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dils@most.gov.i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_ostapenko@mon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n.gov.ua/ua/ministerstvo/diyalnist/mizhnarodna-dilnist/mizhnarodni-naukovi-proekti/dvostoronni-naukovi-konkur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AC5C-3462-40F1-AB43-4EE43443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4314</Words>
  <Characters>2460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КОНКУРС</vt:lpstr>
      <vt:lpstr>КОНКУРС</vt:lpstr>
    </vt:vector>
  </TitlesOfParts>
  <Company>NAU</Company>
  <LinksUpToDate>false</LinksUpToDate>
  <CharactersWithSpaces>6761</CharactersWithSpaces>
  <SharedDoc>false</SharedDoc>
  <HLinks>
    <vt:vector size="12" baseType="variant"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mailto:s_shapoval@mon.gov.ua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</dc:title>
  <dc:creator>MIF</dc:creator>
  <cp:lastModifiedBy>Admin</cp:lastModifiedBy>
  <cp:revision>8</cp:revision>
  <cp:lastPrinted>2018-10-31T16:06:00Z</cp:lastPrinted>
  <dcterms:created xsi:type="dcterms:W3CDTF">2018-10-31T15:30:00Z</dcterms:created>
  <dcterms:modified xsi:type="dcterms:W3CDTF">2018-10-31T16:20:00Z</dcterms:modified>
</cp:coreProperties>
</file>